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320" w:lineRule="exact"/>
        <w:ind w:left="-2" w:leftChars="-1" w:firstLine="2"/>
        <w:jc w:val="center"/>
        <w:rPr>
          <w:rFonts w:ascii="华文中宋" w:eastAsia="华文中宋"/>
          <w:color w:val="FF0000"/>
          <w:spacing w:val="-4"/>
          <w:w w:val="50"/>
          <w:kern w:val="0"/>
          <w:sz w:val="136"/>
        </w:rPr>
      </w:pPr>
      <w:r>
        <w:rPr>
          <w:rFonts w:hint="eastAsia" w:ascii="华文中宋" w:eastAsia="华文中宋"/>
          <w:color w:val="FF0000"/>
          <w:spacing w:val="-4"/>
          <w:w w:val="60"/>
          <w:kern w:val="0"/>
          <w:sz w:val="136"/>
        </w:rPr>
        <w:t>山东中医药大学部门文件</w:t>
      </w:r>
    </w:p>
    <w:p>
      <w:pPr>
        <w:spacing w:line="520" w:lineRule="exact"/>
        <w:jc w:val="center"/>
        <w:rPr>
          <w:rFonts w:ascii="华文中宋" w:eastAsia="华文中宋"/>
          <w:spacing w:val="100"/>
          <w:w w:val="66"/>
          <w:sz w:val="30"/>
        </w:rPr>
      </w:pPr>
    </w:p>
    <w:p>
      <w:pPr>
        <w:tabs>
          <w:tab w:val="left" w:pos="1470"/>
        </w:tabs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校研字〔2018〕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24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号</w:t>
      </w:r>
    </w:p>
    <w:p>
      <w:pPr>
        <w:spacing w:line="300" w:lineRule="exact"/>
        <w:rPr>
          <w:color w:val="FF0000"/>
          <w:u w:val="thick"/>
        </w:rPr>
      </w:pPr>
      <w:r>
        <w:rPr>
          <w:b/>
          <w:color w:val="FF0000"/>
          <w:u w:val="thick"/>
        </w:rPr>
        <w:t xml:space="preserve">                                                        </w:t>
      </w:r>
      <w:r>
        <w:rPr>
          <w:rFonts w:hint="eastAsia" w:eastAsia="宋体"/>
          <w:b/>
          <w:color w:val="FF0000"/>
          <w:u w:val="thick"/>
          <w:lang w:val="en-US" w:eastAsia="zh-CN"/>
        </w:rPr>
        <w:t xml:space="preserve">    </w:t>
      </w:r>
      <w:r>
        <w:rPr>
          <w:color w:val="FF0000"/>
          <w:u w:val="thick"/>
        </w:rPr>
        <w:t xml:space="preserve">                        </w:t>
      </w:r>
    </w:p>
    <w:p>
      <w:pPr>
        <w:spacing w:line="300" w:lineRule="exact"/>
        <w:rPr>
          <w:color w:val="FF0000"/>
          <w:u w:val="thick"/>
        </w:rPr>
      </w:pPr>
      <w:r>
        <w:rPr>
          <w:color w:val="FFFFFF"/>
          <w:u w:val="thick"/>
        </w:rPr>
        <w:t xml:space="preserve">                                                                               </w:t>
      </w:r>
    </w:p>
    <w:p>
      <w:pPr>
        <w:widowControl w:val="0"/>
        <w:wordWrap/>
        <w:autoSpaceDE/>
        <w:autoSpaceDN/>
        <w:spacing w:line="620" w:lineRule="exact"/>
        <w:jc w:val="center"/>
        <w:rPr>
          <w:rFonts w:hint="eastAsia" w:ascii="方正小标宋简体" w:hAnsi="Calibri" w:eastAsia="方正小标宋简体" w:cs="Times New Roman"/>
          <w:bCs w:val="0"/>
          <w:w w:val="100"/>
          <w:kern w:val="2"/>
          <w:sz w:val="44"/>
          <w:szCs w:val="44"/>
          <w:shd w:val="clear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bCs w:val="0"/>
          <w:w w:val="100"/>
          <w:kern w:val="2"/>
          <w:sz w:val="44"/>
          <w:szCs w:val="44"/>
          <w:shd w:val="clear"/>
          <w:lang w:val="en-US" w:eastAsia="zh-CN" w:bidi="ar-SA"/>
        </w:rPr>
        <w:t>关于印发《山东中医药大学</w:t>
      </w:r>
    </w:p>
    <w:p>
      <w:pPr>
        <w:widowControl w:val="0"/>
        <w:wordWrap/>
        <w:autoSpaceDE/>
        <w:autoSpaceDN/>
        <w:spacing w:line="620" w:lineRule="exact"/>
        <w:jc w:val="center"/>
        <w:rPr>
          <w:rFonts w:hint="eastAsia" w:ascii="方正小标宋简体" w:hAnsi="Calibri" w:eastAsia="方正小标宋简体" w:cs="Times New Roman"/>
          <w:bCs w:val="0"/>
          <w:w w:val="100"/>
          <w:kern w:val="2"/>
          <w:sz w:val="44"/>
          <w:szCs w:val="44"/>
          <w:shd w:val="clear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bCs w:val="0"/>
          <w:w w:val="100"/>
          <w:kern w:val="2"/>
          <w:sz w:val="44"/>
          <w:szCs w:val="44"/>
          <w:shd w:val="clear"/>
          <w:lang w:val="en-US" w:eastAsia="zh-CN" w:bidi="ar-SA"/>
        </w:rPr>
        <w:t>王勇研究生奖学金评选条例》的通知</w:t>
      </w:r>
    </w:p>
    <w:p>
      <w:pPr>
        <w:adjustRightInd w:val="0"/>
        <w:snapToGrid w:val="0"/>
        <w:spacing w:before="287" w:beforeLines="100" w:line="5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各有关单位、各学院：</w:t>
      </w:r>
    </w:p>
    <w:p>
      <w:pPr>
        <w:spacing w:line="500" w:lineRule="exact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为激发广大研究生学习积极性，鼓励研究生科研创新，提高学位与研究生教育培养质量，推动中医药事业的发展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，山东麦德森集团</w:t>
      </w:r>
      <w:r>
        <w:rPr>
          <w:rFonts w:hint="eastAsia" w:ascii="仿宋_GB2312" w:eastAsia="仿宋_GB2312"/>
          <w:sz w:val="30"/>
          <w:szCs w:val="30"/>
        </w:rPr>
        <w:t>于20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18</w:t>
      </w:r>
      <w:r>
        <w:rPr>
          <w:rFonts w:hint="eastAsia" w:ascii="仿宋_GB2312" w:eastAsia="仿宋_GB2312"/>
          <w:sz w:val="30"/>
          <w:szCs w:val="30"/>
        </w:rPr>
        <w:t>年出资在我校设立山东中医药大学</w:t>
      </w:r>
      <w:r>
        <w:rPr>
          <w:rFonts w:hint="eastAsia" w:ascii="仿宋_GB2312" w:eastAsia="仿宋_GB2312"/>
          <w:sz w:val="30"/>
          <w:szCs w:val="30"/>
          <w:lang w:eastAsia="zh-CN"/>
        </w:rPr>
        <w:t>王勇</w:t>
      </w:r>
      <w:r>
        <w:rPr>
          <w:rFonts w:hint="eastAsia" w:ascii="仿宋_GB2312" w:eastAsia="仿宋_GB2312"/>
          <w:sz w:val="30"/>
          <w:szCs w:val="30"/>
        </w:rPr>
        <w:t>研究生奖学金。经双方协商</w:t>
      </w:r>
      <w:r>
        <w:rPr>
          <w:rFonts w:hint="eastAsia" w:ascii="仿宋_GB2312" w:eastAsia="仿宋_GB2312"/>
          <w:sz w:val="30"/>
          <w:szCs w:val="30"/>
          <w:lang w:eastAsia="zh-CN"/>
        </w:rPr>
        <w:t>制定</w:t>
      </w:r>
      <w:r>
        <w:rPr>
          <w:rFonts w:hint="eastAsia" w:ascii="仿宋_GB2312" w:eastAsia="仿宋_GB2312"/>
          <w:sz w:val="30"/>
          <w:szCs w:val="30"/>
        </w:rPr>
        <w:t>《山东中医药大学</w:t>
      </w:r>
      <w:r>
        <w:rPr>
          <w:rFonts w:hint="eastAsia" w:ascii="仿宋_GB2312" w:eastAsia="仿宋_GB2312"/>
          <w:sz w:val="30"/>
          <w:szCs w:val="30"/>
          <w:lang w:eastAsia="zh-CN"/>
        </w:rPr>
        <w:t>王勇</w:t>
      </w:r>
      <w:r>
        <w:rPr>
          <w:rFonts w:hint="eastAsia" w:ascii="仿宋_GB2312" w:eastAsia="仿宋_GB2312"/>
          <w:sz w:val="30"/>
          <w:szCs w:val="30"/>
        </w:rPr>
        <w:t>研究生奖学金评选条例》和《山东中医药大学“</w:t>
      </w:r>
      <w:r>
        <w:rPr>
          <w:rFonts w:hint="eastAsia" w:ascii="仿宋_GB2312" w:eastAsia="仿宋_GB2312"/>
          <w:sz w:val="30"/>
          <w:szCs w:val="30"/>
          <w:lang w:eastAsia="zh-CN"/>
        </w:rPr>
        <w:t>王勇</w:t>
      </w:r>
      <w:r>
        <w:rPr>
          <w:rFonts w:hint="eastAsia" w:ascii="仿宋_GB2312" w:eastAsia="仿宋_GB2312"/>
          <w:sz w:val="30"/>
          <w:szCs w:val="30"/>
        </w:rPr>
        <w:t>研究生奖学金”理事会暨评奖委员会组成人员名单》</w:t>
      </w:r>
      <w:r>
        <w:rPr>
          <w:rFonts w:hint="eastAsia" w:ascii="仿宋_GB2312" w:eastAsia="仿宋_GB2312"/>
          <w:sz w:val="30"/>
          <w:szCs w:val="30"/>
          <w:lang w:eastAsia="zh-CN"/>
        </w:rPr>
        <w:t>，现予以印发，请遵照执行。</w:t>
      </w:r>
    </w:p>
    <w:p>
      <w:pPr>
        <w:spacing w:line="500" w:lineRule="exact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spacing w:line="500" w:lineRule="exact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spacing w:line="500" w:lineRule="exact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adjustRightInd w:val="0"/>
        <w:snapToGrid w:val="0"/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附件:1.山东中医药大学</w:t>
      </w:r>
      <w:r>
        <w:rPr>
          <w:rFonts w:hint="eastAsia" w:ascii="仿宋_GB2312" w:eastAsia="仿宋_GB2312"/>
          <w:sz w:val="28"/>
          <w:szCs w:val="28"/>
          <w:lang w:eastAsia="zh-CN"/>
        </w:rPr>
        <w:t>王勇</w:t>
      </w:r>
      <w:r>
        <w:rPr>
          <w:rFonts w:hint="eastAsia" w:ascii="仿宋_GB2312" w:eastAsia="仿宋_GB2312"/>
          <w:sz w:val="28"/>
          <w:szCs w:val="28"/>
        </w:rPr>
        <w:t>研究生奖学金评选条例</w:t>
      </w:r>
    </w:p>
    <w:p>
      <w:pPr>
        <w:numPr>
          <w:ilvl w:val="0"/>
          <w:numId w:val="1"/>
        </w:numPr>
        <w:adjustRightInd w:val="0"/>
        <w:snapToGrid w:val="0"/>
        <w:spacing w:line="500" w:lineRule="exact"/>
        <w:ind w:firstLine="733" w:firstLineChars="262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28"/>
          <w:szCs w:val="28"/>
        </w:rPr>
        <w:t>山东中医药大学“</w:t>
      </w:r>
      <w:r>
        <w:rPr>
          <w:rFonts w:hint="eastAsia" w:ascii="仿宋_GB2312" w:eastAsia="仿宋_GB2312"/>
          <w:sz w:val="28"/>
          <w:szCs w:val="28"/>
          <w:lang w:eastAsia="zh-CN"/>
        </w:rPr>
        <w:t>王勇</w:t>
      </w:r>
      <w:r>
        <w:rPr>
          <w:rFonts w:hint="eastAsia" w:ascii="仿宋_GB2312" w:eastAsia="仿宋_GB2312"/>
          <w:sz w:val="28"/>
          <w:szCs w:val="28"/>
        </w:rPr>
        <w:t>研究生奖学金”理事会暨评奖委员会组成人员名单</w:t>
      </w:r>
    </w:p>
    <w:p>
      <w:pPr>
        <w:adjustRightInd w:val="0"/>
        <w:snapToGrid w:val="0"/>
        <w:spacing w:line="5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</w:t>
      </w:r>
    </w:p>
    <w:p>
      <w:pPr>
        <w:adjustRightInd w:val="0"/>
        <w:snapToGrid w:val="0"/>
        <w:spacing w:line="500" w:lineRule="exact"/>
        <w:ind w:firstLine="4200" w:firstLineChars="14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山东中医药大学研究生处</w:t>
      </w:r>
    </w:p>
    <w:p>
      <w:pPr>
        <w:adjustRightInd w:val="0"/>
        <w:snapToGrid w:val="0"/>
        <w:spacing w:line="500" w:lineRule="exact"/>
        <w:ind w:firstLine="5118" w:firstLineChars="1706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11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13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adjustRightInd w:val="0"/>
        <w:snapToGrid w:val="0"/>
        <w:spacing w:line="500" w:lineRule="exact"/>
        <w:ind w:firstLine="5118" w:firstLineChars="1706"/>
        <w:rPr>
          <w:rFonts w:hint="eastAsia"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00" w:lineRule="exact"/>
        <w:ind w:firstLine="5118" w:firstLineChars="1706"/>
        <w:rPr>
          <w:rFonts w:hint="eastAsia"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00" w:lineRule="exact"/>
        <w:ind w:firstLine="5118" w:firstLineChars="1706"/>
        <w:rPr>
          <w:rFonts w:hint="eastAsia" w:ascii="仿宋_GB2312" w:eastAsia="仿宋_GB2312"/>
          <w:sz w:val="30"/>
          <w:szCs w:val="30"/>
        </w:rPr>
      </w:pP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adjustRightInd w:val="0"/>
        <w:snapToGrid w:val="0"/>
        <w:ind w:left="2171" w:leftChars="232" w:hanging="1684" w:hangingChars="468"/>
        <w:jc w:val="center"/>
        <w:rPr>
          <w:rFonts w:hint="eastAsia" w:ascii="Times New Roman" w:hAnsi="Times New Roman" w:eastAsia="华文中宋" w:cs="Times New Roman"/>
          <w:bCs/>
          <w:sz w:val="36"/>
          <w:szCs w:val="30"/>
        </w:rPr>
      </w:pPr>
      <w:r>
        <w:rPr>
          <w:rFonts w:hint="eastAsia" w:ascii="Times New Roman" w:hAnsi="Times New Roman" w:eastAsia="华文中宋" w:cs="Times New Roman"/>
          <w:bCs/>
          <w:sz w:val="36"/>
          <w:szCs w:val="30"/>
        </w:rPr>
        <w:t>山东中医药大学王勇研究生奖学金评选条例</w:t>
      </w:r>
    </w:p>
    <w:p>
      <w:pPr>
        <w:adjustRightInd w:val="0"/>
        <w:snapToGrid w:val="0"/>
        <w:ind w:left="2171" w:leftChars="232" w:hanging="1684" w:hangingChars="468"/>
        <w:jc w:val="center"/>
        <w:rPr>
          <w:rFonts w:hint="eastAsia" w:ascii="Times New Roman" w:hAnsi="Times New Roman" w:eastAsia="华文中宋" w:cs="Times New Roman"/>
          <w:bCs/>
          <w:sz w:val="36"/>
          <w:szCs w:val="30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第一条</w:t>
      </w:r>
      <w:r>
        <w:rPr>
          <w:rFonts w:hint="eastAsia" w:ascii="仿宋_GB2312" w:eastAsia="仿宋_GB2312"/>
          <w:sz w:val="28"/>
          <w:szCs w:val="28"/>
        </w:rPr>
        <w:t xml:space="preserve">   山东中医药大学王勇研究生奖学金（以下简称“本奖学金”）是山东麦德森集团出资在我校设立的。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 xml:space="preserve">第二条 </w:t>
      </w:r>
      <w:r>
        <w:rPr>
          <w:rFonts w:hint="eastAsia" w:ascii="仿宋_GB2312" w:eastAsia="仿宋_GB2312"/>
          <w:sz w:val="28"/>
          <w:szCs w:val="28"/>
        </w:rPr>
        <w:t xml:space="preserve">  设立此项奖学金旨在激发广大研究生的学习积极性，鼓励研究生科研创新，提高学位与研究生教育培养质量，推动中医药事业的发展。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 xml:space="preserve">第三条 </w:t>
      </w:r>
      <w:r>
        <w:rPr>
          <w:rFonts w:hint="eastAsia" w:ascii="仿宋_GB2312" w:eastAsia="仿宋_GB2312"/>
          <w:sz w:val="28"/>
          <w:szCs w:val="28"/>
        </w:rPr>
        <w:t xml:space="preserve">  评奖范围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凡在我校取得正式学籍的在校博士、硕士研究生（包括转入研究生阶段学习的长学制学生）。不含以同等学力申请学位人员、港澳台籍研究生、外国留学研究生。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第四条</w:t>
      </w:r>
      <w:r>
        <w:rPr>
          <w:rFonts w:hint="eastAsia" w:ascii="仿宋_GB2312" w:eastAsia="仿宋_GB2312"/>
          <w:sz w:val="28"/>
          <w:szCs w:val="28"/>
        </w:rPr>
        <w:t xml:space="preserve">   评奖条件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（一）热爱祖国，遵纪守法；关心集体，团结协作，积极参加校内外政治、学术、科技、文体、社会实践等活动；有强烈的事业心和责任感，具备严谨求实的科研作风、良好的医德医风和开拓进取的求知精神。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（二）刻苦学习，专业基础扎实，成绩优良。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（三）具有较强的科研能力，在本学科（或相关学科）领域的研究有一定的独创性见解并已取得一定的成绩。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博士生申报本奖学金，在攻读博士学位期间，至少在核心期刊上公开发表论文2篇以上；硕士生申报本奖学金要求在攻读硕士学位期间，至少在核心刊物上公开发表论文1篇以上。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对本学科（或相关学科）领域的研究和发展有独特见解，获厅级以上科研成果奖、科技发明奖前三位者，或参加全国性学术会议、学术论坛、知识竞赛、文体竞赛并获得优异成绩，为学校争得荣誉者，可不具备上述（三）条件，直接申请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（五）对于品学兼优，但家庭生活特别困难或身患残疾且励志上进、乐善好施者，在不满足条件（三）的前提下，可以申请王勇（励志）研究生奖学金。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第五条</w:t>
      </w:r>
      <w:r>
        <w:rPr>
          <w:rFonts w:hint="eastAsia" w:ascii="仿宋_GB2312" w:eastAsia="仿宋_GB2312"/>
          <w:sz w:val="28"/>
          <w:szCs w:val="28"/>
        </w:rPr>
        <w:t xml:space="preserve">   申报办法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（一）研究生可由本人提出申请，各有关学院（</w:t>
      </w:r>
      <w:r>
        <w:rPr>
          <w:rFonts w:hint="eastAsia" w:ascii="仿宋_GB2312" w:eastAsia="仿宋_GB2312"/>
          <w:sz w:val="28"/>
          <w:szCs w:val="28"/>
          <w:lang w:eastAsia="zh-CN"/>
        </w:rPr>
        <w:t>研究院</w:t>
      </w:r>
      <w:r>
        <w:rPr>
          <w:rFonts w:hint="eastAsia" w:ascii="仿宋_GB2312" w:eastAsia="仿宋_GB2312"/>
          <w:sz w:val="28"/>
          <w:szCs w:val="28"/>
        </w:rPr>
        <w:t>）初评后推荐，候选人限额按各学院（</w:t>
      </w:r>
      <w:r>
        <w:rPr>
          <w:rFonts w:hint="eastAsia" w:ascii="仿宋_GB2312" w:eastAsia="仿宋_GB2312"/>
          <w:sz w:val="28"/>
          <w:szCs w:val="28"/>
          <w:lang w:eastAsia="zh-CN"/>
        </w:rPr>
        <w:t>研究院</w:t>
      </w:r>
      <w:r>
        <w:rPr>
          <w:rFonts w:hint="eastAsia" w:ascii="仿宋_GB2312" w:eastAsia="仿宋_GB2312"/>
          <w:sz w:val="28"/>
          <w:szCs w:val="28"/>
        </w:rPr>
        <w:t>）在校研究生人数的1%比例确定，不足1人的按1个名额，报研究生处审核。已获得本奖学金的研究生不再具有申请资格。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申请人必须认真填写《山东中医药大学王勇研究生奖学金申请表》一式三份，并将科研成果复印件及相关证明（承担科研项目及获奖证书复印件，发表论文期刊封面、目录、论文首页复印件）一式两份交研究生处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 xml:space="preserve">第六条 </w:t>
      </w:r>
      <w:r>
        <w:rPr>
          <w:rFonts w:hint="eastAsia" w:ascii="仿宋_GB2312" w:eastAsia="仿宋_GB2312"/>
          <w:sz w:val="28"/>
          <w:szCs w:val="28"/>
        </w:rPr>
        <w:t xml:space="preserve">  评审办法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（一）符合条件的研究生自主向二级学院提交申请表和相关支撑材料；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（二）二级学院初审，并将推荐名单在本学院公示3天后报送研究生处；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（三）学校成立由校领导、专家和山东麦德森集团派出的代表共同组成的专家委员会，负责对申请人的有关材料进行评审，并以无记名投票表决方式确定获奖人员；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（四）如有必要，专家委员会可组织答辩；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（五）研究生处向全校师生公示评审结果3个工作日；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（六）学校发文颁奖。学校对公示无异议的拟获奖名单经分管校领导审批后发文通报，颁发荣誉证书和奖学金。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（七）奖励名单归档管理。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 xml:space="preserve">第七条 </w:t>
      </w:r>
      <w:r>
        <w:rPr>
          <w:rFonts w:hint="eastAsia" w:ascii="仿宋_GB2312" w:eastAsia="仿宋_GB2312"/>
          <w:sz w:val="28"/>
          <w:szCs w:val="28"/>
        </w:rPr>
        <w:t xml:space="preserve">  奖励办法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王勇研究生奖学金：18人；每人奖励5000元；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王勇（励志）研究生奖学金：2人；每人奖励5000元。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第八条</w:t>
      </w:r>
      <w:r>
        <w:rPr>
          <w:rFonts w:hint="eastAsia" w:ascii="仿宋_GB2312" w:eastAsia="仿宋_GB2312"/>
          <w:sz w:val="28"/>
          <w:szCs w:val="28"/>
        </w:rPr>
        <w:t xml:space="preserve">   管理办法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成立王勇研究生奖学金理事会，负责基金管理和评委会的组织工作。理事会设理事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13—20</w:t>
      </w:r>
      <w:r>
        <w:rPr>
          <w:rFonts w:hint="eastAsia" w:ascii="仿宋_GB2312" w:eastAsia="仿宋_GB2312"/>
          <w:sz w:val="28"/>
          <w:szCs w:val="28"/>
        </w:rPr>
        <w:t>名，由校领导担任理事长，山东麦德森集团派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1-3</w:t>
      </w:r>
      <w:r>
        <w:rPr>
          <w:rFonts w:hint="eastAsia" w:ascii="仿宋_GB2312" w:eastAsia="仿宋_GB2312"/>
          <w:sz w:val="28"/>
          <w:szCs w:val="28"/>
        </w:rPr>
        <w:t>名代表参加理事会。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 xml:space="preserve">第九条  </w:t>
      </w:r>
      <w:r>
        <w:rPr>
          <w:rFonts w:hint="eastAsia" w:ascii="仿宋_GB2312" w:eastAsia="仿宋_GB2312"/>
          <w:sz w:val="28"/>
          <w:szCs w:val="28"/>
        </w:rPr>
        <w:t xml:space="preserve"> 本办法起自2018年止于202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第十条</w:t>
      </w:r>
      <w:r>
        <w:rPr>
          <w:rFonts w:hint="eastAsia" w:ascii="仿宋_GB2312" w:eastAsia="仿宋_GB2312"/>
          <w:sz w:val="28"/>
          <w:szCs w:val="28"/>
        </w:rPr>
        <w:t xml:space="preserve">   本办法解释权归山东中医药大学王勇研究生奖学金理事会。</w:t>
      </w: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br w:type="page"/>
      </w:r>
      <w:r>
        <w:rPr>
          <w:rFonts w:hint="eastAsia" w:ascii="仿宋_GB2312" w:eastAsia="仿宋_GB2312"/>
          <w:sz w:val="30"/>
        </w:rPr>
        <w:t>附件2：</w:t>
      </w:r>
    </w:p>
    <w:p>
      <w:pPr>
        <w:spacing w:line="520" w:lineRule="exact"/>
        <w:ind w:firstLine="720" w:firstLineChars="200"/>
        <w:jc w:val="center"/>
        <w:rPr>
          <w:rFonts w:hint="eastAsia" w:ascii="华文中宋" w:eastAsia="华文中宋"/>
          <w:sz w:val="36"/>
        </w:rPr>
      </w:pPr>
      <w:r>
        <w:rPr>
          <w:rFonts w:hint="eastAsia" w:ascii="华文中宋" w:eastAsia="华文中宋"/>
          <w:sz w:val="36"/>
        </w:rPr>
        <w:t>山东中医药大学“</w:t>
      </w:r>
      <w:r>
        <w:rPr>
          <w:rFonts w:hint="eastAsia" w:ascii="华文中宋" w:eastAsia="华文中宋"/>
          <w:sz w:val="36"/>
          <w:lang w:eastAsia="zh-CN"/>
        </w:rPr>
        <w:t>王勇</w:t>
      </w:r>
      <w:r>
        <w:rPr>
          <w:rFonts w:hint="eastAsia" w:ascii="华文中宋" w:eastAsia="华文中宋"/>
          <w:sz w:val="36"/>
        </w:rPr>
        <w:t>研究生奖学金”</w:t>
      </w:r>
    </w:p>
    <w:p>
      <w:pPr>
        <w:spacing w:line="520" w:lineRule="exact"/>
        <w:ind w:firstLine="720" w:firstLineChars="200"/>
        <w:jc w:val="center"/>
        <w:rPr>
          <w:rFonts w:hint="eastAsia" w:ascii="黑体" w:eastAsia="黑体"/>
          <w:sz w:val="30"/>
        </w:rPr>
      </w:pPr>
      <w:r>
        <w:rPr>
          <w:rFonts w:hint="eastAsia" w:ascii="华文中宋" w:eastAsia="华文中宋"/>
          <w:sz w:val="36"/>
        </w:rPr>
        <w:t>理事会暨评奖委员会组成人员名单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理 事 长：武继彪</w:t>
      </w:r>
    </w:p>
    <w:p>
      <w:pPr>
        <w:adjustRightInd w:val="0"/>
        <w:snapToGrid w:val="0"/>
        <w:spacing w:before="100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副理事长：</w:t>
      </w:r>
      <w:r>
        <w:rPr>
          <w:rFonts w:hint="eastAsia" w:ascii="仿宋_GB2312" w:eastAsia="仿宋_GB2312"/>
          <w:sz w:val="28"/>
          <w:szCs w:val="28"/>
          <w:lang w:eastAsia="zh-CN"/>
        </w:rPr>
        <w:t>王勇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王振国</w:t>
      </w:r>
    </w:p>
    <w:p>
      <w:pPr>
        <w:adjustRightInd w:val="0"/>
        <w:snapToGrid w:val="0"/>
        <w:spacing w:before="100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理    事：（以姓氏笔画为序）</w:t>
      </w:r>
    </w:p>
    <w:p>
      <w:pPr>
        <w:ind w:left="560" w:hanging="560" w:hangingChars="200"/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lang w:eastAsia="zh-CN"/>
        </w:rPr>
        <w:t>王世军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王庆领 毕宏生 李伟 杨继国 张永清 陈莉军 郑心 徐云生 </w:t>
      </w:r>
      <w:r>
        <w:rPr>
          <w:rFonts w:hint="eastAsia" w:ascii="仿宋_GB2312" w:eastAsia="仿宋_GB2312"/>
          <w:sz w:val="28"/>
          <w:szCs w:val="28"/>
        </w:rPr>
        <w:t>唐迎雪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桑守正 </w:t>
      </w:r>
      <w:r>
        <w:rPr>
          <w:rFonts w:hint="eastAsia" w:ascii="仿宋_GB2312" w:eastAsia="仿宋_GB2312"/>
          <w:sz w:val="28"/>
          <w:szCs w:val="28"/>
        </w:rPr>
        <w:t>曹慧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崔瑞兰 韩涛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秘    书：杨广杰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</w:rPr>
      </w:pPr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</w:rPr>
      </w:pPr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</w:rPr>
      </w:pPr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</w:rPr>
      </w:pPr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</w:rPr>
      </w:pPr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</w:rPr>
      </w:pPr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</w:rPr>
      </w:pPr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</w:rPr>
      </w:pPr>
    </w:p>
    <w:p>
      <w:pPr>
        <w:adjustRightInd w:val="0"/>
        <w:snapToGrid w:val="0"/>
        <w:spacing w:line="44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44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44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before="50" w:line="440" w:lineRule="exact"/>
        <w:rPr>
          <w:rFonts w:hint="eastAsia" w:ascii="宋体" w:hAnsi="宋体"/>
          <w:b/>
          <w:bCs/>
          <w:sz w:val="30"/>
        </w:rPr>
      </w:pPr>
    </w:p>
    <w:tbl>
      <w:tblPr>
        <w:tblStyle w:val="5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8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adjustRightInd w:val="0"/>
              <w:snapToGrid w:val="0"/>
              <w:spacing w:before="50"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　抄送：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eastAsia="zh-CN"/>
              </w:rPr>
              <w:t>山东麦德森集团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8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adjustRightInd w:val="0"/>
              <w:snapToGrid w:val="0"/>
              <w:spacing w:before="50"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山东中医药大学校长研究生处              201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 w:val="28"/>
              </w:rPr>
              <w:t>日印发</w:t>
            </w:r>
          </w:p>
        </w:tc>
      </w:tr>
    </w:tbl>
    <w:p>
      <w:pPr>
        <w:snapToGrid w:val="0"/>
        <w:spacing w:line="240" w:lineRule="atLeast"/>
        <w:rPr>
          <w:rFonts w:hint="eastAsia" w:ascii="仿宋_GB2312" w:eastAsia="仿宋_GB2312"/>
          <w:sz w:val="11"/>
          <w:szCs w:val="11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701" w:right="1406" w:bottom="1644" w:left="1644" w:header="1021" w:footer="1134" w:gutter="0"/>
      <w:pgNumType w:fmt="numberInDash"/>
      <w:cols w:space="72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57BF3"/>
    <w:multiLevelType w:val="singleLevel"/>
    <w:tmpl w:val="55657BF3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E2077"/>
    <w:rsid w:val="15DC532B"/>
    <w:rsid w:val="18403EC7"/>
    <w:rsid w:val="223E2077"/>
    <w:rsid w:val="28794BF8"/>
    <w:rsid w:val="2C2427A0"/>
    <w:rsid w:val="39912C63"/>
    <w:rsid w:val="4E8B22E1"/>
    <w:rsid w:val="63820E02"/>
    <w:rsid w:val="6D535020"/>
    <w:rsid w:val="788D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2018-11-13T03:41:00Z</dcterms:created>
  <dc:creator>就是那么爱酸奶~~</dc:creator>
  <cp:lastModifiedBy>就是那么爱酸奶~~</cp:lastModifiedBy>
  <cp:lastPrinted>2018-11-15T00:37:00Z</cp:lastPrinted>
  <dcterms:modified xsi:type="dcterms:W3CDTF">2018-11-15T03:14:13Z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