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b w:val="0"/>
          <w:bCs/>
          <w:sz w:val="28"/>
          <w:lang w:val="en-US" w:eastAsia="zh-CN"/>
        </w:rPr>
      </w:pPr>
      <w:r>
        <w:rPr>
          <w:rFonts w:hint="eastAsia" w:ascii="仿宋_GB2312" w:eastAsia="仿宋_GB2312"/>
          <w:b w:val="0"/>
          <w:bCs/>
          <w:sz w:val="28"/>
          <w:lang w:val="en-US" w:eastAsia="zh-CN"/>
        </w:rPr>
        <w:t xml:space="preserve">                                      </w:t>
      </w:r>
    </w:p>
    <w:p>
      <w:pPr>
        <w:rPr>
          <w:rFonts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/>
          <w:sz w:val="28"/>
          <w:lang w:val="en-US" w:eastAsia="zh-CN"/>
        </w:rPr>
        <w:t xml:space="preserve">                                          </w:t>
      </w:r>
      <w:r>
        <w:rPr>
          <w:rFonts w:hint="eastAsia" w:eastAsia="仿宋_GB2312" w:cs="宋体"/>
          <w:kern w:val="0"/>
          <w:sz w:val="32"/>
          <w:szCs w:val="32"/>
        </w:rPr>
        <w:t xml:space="preserve"> </w:t>
      </w:r>
      <w:r>
        <w:rPr>
          <w:rFonts w:hint="eastAsia" w:eastAsia="仿宋_GB2312"/>
          <w:sz w:val="24"/>
        </w:rPr>
        <w:t>批准立项编号：</w:t>
      </w:r>
    </w:p>
    <w:p>
      <w:pPr>
        <w:rPr>
          <w:rFonts w:eastAsia="仿宋_GB2312"/>
          <w:sz w:val="24"/>
        </w:rPr>
      </w:pPr>
    </w:p>
    <w:p>
      <w:pPr>
        <w:spacing w:line="640" w:lineRule="exact"/>
        <w:jc w:val="center"/>
        <w:rPr>
          <w:rFonts w:hint="eastAsia" w:ascii="宋体" w:hAnsi="宋体"/>
          <w:b/>
          <w:bCs w:val="0"/>
          <w:sz w:val="44"/>
          <w:szCs w:val="44"/>
        </w:rPr>
      </w:pPr>
    </w:p>
    <w:p>
      <w:pPr>
        <w:spacing w:line="640" w:lineRule="exact"/>
        <w:jc w:val="center"/>
        <w:rPr>
          <w:rFonts w:hint="eastAsia" w:ascii="宋体" w:hAnsi="宋体"/>
          <w:b/>
          <w:bCs w:val="0"/>
          <w:sz w:val="44"/>
          <w:szCs w:val="44"/>
          <w:lang w:eastAsia="zh-CN"/>
        </w:rPr>
      </w:pPr>
      <w:r>
        <w:rPr>
          <w:rFonts w:hint="eastAsia" w:ascii="宋体" w:hAnsi="宋体"/>
          <w:b/>
          <w:bCs w:val="0"/>
          <w:sz w:val="44"/>
          <w:szCs w:val="44"/>
        </w:rPr>
        <w:t>山东</w:t>
      </w:r>
      <w:r>
        <w:rPr>
          <w:rFonts w:hint="eastAsia" w:ascii="宋体" w:hAnsi="宋体"/>
          <w:b/>
          <w:bCs w:val="0"/>
          <w:sz w:val="44"/>
          <w:szCs w:val="44"/>
          <w:lang w:eastAsia="zh-CN"/>
        </w:rPr>
        <w:t>中医药大学</w:t>
      </w:r>
      <w:r>
        <w:rPr>
          <w:rFonts w:hint="eastAsia" w:ascii="宋体" w:hAnsi="宋体"/>
          <w:b/>
          <w:bCs w:val="0"/>
          <w:sz w:val="44"/>
          <w:szCs w:val="44"/>
        </w:rPr>
        <w:t>研究生</w:t>
      </w:r>
      <w:r>
        <w:rPr>
          <w:rFonts w:hint="eastAsia" w:ascii="宋体" w:hAnsi="宋体"/>
          <w:b/>
          <w:bCs w:val="0"/>
          <w:sz w:val="44"/>
          <w:szCs w:val="44"/>
          <w:lang w:eastAsia="zh-CN"/>
        </w:rPr>
        <w:t>教育</w:t>
      </w:r>
    </w:p>
    <w:p>
      <w:pPr>
        <w:spacing w:line="640" w:lineRule="exact"/>
        <w:jc w:val="center"/>
        <w:rPr>
          <w:rFonts w:hint="eastAsia" w:ascii="宋体" w:hAnsi="宋体"/>
          <w:b/>
          <w:bCs w:val="0"/>
          <w:sz w:val="44"/>
          <w:szCs w:val="44"/>
        </w:rPr>
      </w:pPr>
      <w:r>
        <w:rPr>
          <w:rFonts w:hint="eastAsia" w:ascii="宋体" w:hAnsi="宋体"/>
          <w:b/>
          <w:bCs w:val="0"/>
          <w:sz w:val="44"/>
          <w:szCs w:val="44"/>
          <w:lang w:eastAsia="zh-CN"/>
        </w:rPr>
        <w:t>优质课程</w:t>
      </w:r>
      <w:r>
        <w:rPr>
          <w:rFonts w:hint="eastAsia" w:ascii="宋体" w:hAnsi="宋体"/>
          <w:b/>
          <w:bCs w:val="0"/>
          <w:sz w:val="44"/>
          <w:szCs w:val="44"/>
        </w:rPr>
        <w:t>项</w:t>
      </w:r>
      <w:r>
        <w:rPr>
          <w:rFonts w:hint="eastAsia" w:ascii="宋体" w:hAnsi="宋体"/>
          <w:b/>
          <w:bCs w:val="0"/>
          <w:sz w:val="44"/>
          <w:szCs w:val="44"/>
          <w:lang w:eastAsia="zh-CN"/>
        </w:rPr>
        <w:t>目</w:t>
      </w:r>
      <w:r>
        <w:rPr>
          <w:rFonts w:hint="eastAsia" w:ascii="宋体" w:hAnsi="宋体"/>
          <w:b/>
          <w:bCs w:val="0"/>
          <w:sz w:val="44"/>
          <w:szCs w:val="44"/>
        </w:rPr>
        <w:t>申报书</w:t>
      </w:r>
    </w:p>
    <w:p>
      <w:pPr>
        <w:spacing w:line="640" w:lineRule="exact"/>
        <w:jc w:val="both"/>
        <w:rPr>
          <w:rFonts w:hint="eastAsia" w:ascii="宋体" w:hAnsi="宋体"/>
          <w:b/>
          <w:bCs w:val="0"/>
          <w:sz w:val="44"/>
          <w:szCs w:val="44"/>
        </w:rPr>
      </w:pPr>
    </w:p>
    <w:p>
      <w:pPr>
        <w:spacing w:line="480" w:lineRule="auto"/>
        <w:rPr>
          <w:rFonts w:asciiTheme="minorEastAsia" w:hAnsiTheme="minorEastAsia" w:eastAsiaTheme="minorEastAsia"/>
          <w:sz w:val="24"/>
        </w:rPr>
      </w:pPr>
    </w:p>
    <w:p>
      <w:pPr>
        <w:spacing w:line="480" w:lineRule="auto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1600" w:firstLineChars="500"/>
        <w:jc w:val="both"/>
        <w:textAlignment w:val="auto"/>
        <w:outlineLvl w:val="9"/>
        <w:rPr>
          <w:rFonts w:asciiTheme="minorEastAsia" w:hAnsiTheme="minorEastAsia" w:eastAsiaTheme="minorEastAsia"/>
          <w:b/>
          <w:u w:val="single"/>
        </w:rPr>
      </w:pPr>
      <w:r>
        <w:rPr>
          <w:rFonts w:hint="eastAsia" w:asciiTheme="minorEastAsia" w:hAnsiTheme="minorEastAsia" w:eastAsiaTheme="minorEastAsia"/>
          <w:b/>
        </w:rPr>
        <w:t>课程名称：</w:t>
      </w:r>
    </w:p>
    <w:p>
      <w:pPr>
        <w:keepNext w:val="0"/>
        <w:keepLines w:val="0"/>
        <w:pageBreakBefore w:val="0"/>
        <w:widowControl w:val="0"/>
        <w:tabs>
          <w:tab w:val="left" w:pos="56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1600" w:firstLineChars="500"/>
        <w:jc w:val="both"/>
        <w:textAlignment w:val="auto"/>
        <w:outlineLvl w:val="9"/>
        <w:rPr>
          <w:rFonts w:asciiTheme="minorEastAsia" w:hAnsiTheme="minorEastAsia" w:eastAsiaTheme="minorEastAsia"/>
          <w:b/>
          <w:u w:val="single"/>
        </w:rPr>
      </w:pPr>
      <w:r>
        <w:rPr>
          <w:rFonts w:hint="eastAsia" w:asciiTheme="minorEastAsia" w:hAnsiTheme="minorEastAsia" w:eastAsiaTheme="minorEastAsia"/>
          <w:b/>
        </w:rPr>
        <w:t>所属学科：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1600" w:firstLineChars="500"/>
        <w:jc w:val="both"/>
        <w:textAlignment w:val="auto"/>
        <w:outlineLvl w:val="9"/>
        <w:rPr>
          <w:rFonts w:hint="eastAsia"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  <w:lang w:val="en-US" w:eastAsia="zh-CN"/>
        </w:rPr>
        <w:t>申请</w:t>
      </w:r>
      <w:r>
        <w:rPr>
          <w:rFonts w:hint="eastAsia" w:asciiTheme="minorEastAsia" w:hAnsiTheme="minorEastAsia" w:eastAsiaTheme="minorEastAsia"/>
          <w:b/>
        </w:rPr>
        <w:t>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1600" w:firstLineChars="500"/>
        <w:jc w:val="both"/>
        <w:textAlignment w:val="auto"/>
        <w:outlineLvl w:val="9"/>
        <w:rPr>
          <w:rFonts w:hint="eastAsia"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负</w:t>
      </w:r>
      <w:r>
        <w:rPr>
          <w:rFonts w:hint="eastAsia" w:asciiTheme="minorEastAsia" w:hAnsiTheme="minorEastAsia" w:eastAsiaTheme="minorEastAsia"/>
          <w:b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</w:rPr>
        <w:t>责</w:t>
      </w:r>
      <w:r>
        <w:rPr>
          <w:rFonts w:hint="eastAsia" w:asciiTheme="minorEastAsia" w:hAnsiTheme="minorEastAsia" w:eastAsiaTheme="minorEastAsia"/>
          <w:b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</w:rPr>
        <w:t>人：</w:t>
      </w:r>
    </w:p>
    <w:p>
      <w:pPr>
        <w:spacing w:line="480" w:lineRule="auto"/>
        <w:rPr>
          <w:rFonts w:asciiTheme="minorEastAsia" w:hAnsiTheme="minorEastAsia" w:eastAsiaTheme="minorEastAsia"/>
          <w:sz w:val="28"/>
        </w:rPr>
      </w:pPr>
    </w:p>
    <w:p>
      <w:pPr>
        <w:spacing w:line="480" w:lineRule="auto"/>
        <w:rPr>
          <w:rFonts w:asciiTheme="minorEastAsia" w:hAnsiTheme="minorEastAsia" w:eastAsiaTheme="minorEastAsia"/>
          <w:sz w:val="28"/>
        </w:rPr>
      </w:pPr>
    </w:p>
    <w:p>
      <w:pPr>
        <w:snapToGrid w:val="0"/>
        <w:spacing w:line="240" w:lineRule="atLeast"/>
        <w:jc w:val="both"/>
        <w:rPr>
          <w:rFonts w:asciiTheme="minorEastAsia" w:hAnsiTheme="minorEastAsia" w:eastAsiaTheme="minorEastAsia"/>
        </w:rPr>
      </w:pPr>
    </w:p>
    <w:p>
      <w:pPr>
        <w:snapToGrid w:val="0"/>
        <w:spacing w:line="240" w:lineRule="atLeast"/>
        <w:jc w:val="center"/>
        <w:rPr>
          <w:rFonts w:asciiTheme="minorEastAsia" w:hAnsiTheme="minorEastAsia" w:eastAsiaTheme="minorEastAsia"/>
          <w:b/>
        </w:rPr>
      </w:pPr>
    </w:p>
    <w:p>
      <w:pPr>
        <w:snapToGrid w:val="0"/>
        <w:spacing w:line="240" w:lineRule="atLeast"/>
        <w:jc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</w:rPr>
        <w:t>山东</w:t>
      </w:r>
      <w:r>
        <w:rPr>
          <w:rFonts w:hint="eastAsia" w:asciiTheme="minorEastAsia" w:hAnsiTheme="minorEastAsia" w:eastAsiaTheme="minorEastAsia"/>
          <w:b/>
          <w:bCs/>
          <w:lang w:eastAsia="zh-CN"/>
        </w:rPr>
        <w:t>中医药大学</w:t>
      </w:r>
      <w:r>
        <w:rPr>
          <w:rFonts w:hint="eastAsia" w:asciiTheme="minorEastAsia" w:hAnsiTheme="minorEastAsia" w:eastAsiaTheme="minorEastAsia"/>
          <w:b/>
          <w:bCs/>
          <w:lang w:val="en-US" w:eastAsia="zh-CN"/>
        </w:rPr>
        <w:t>研究生处</w:t>
      </w:r>
      <w:r>
        <w:rPr>
          <w:rFonts w:hint="eastAsia" w:asciiTheme="minorEastAsia" w:hAnsiTheme="minorEastAsia" w:eastAsiaTheme="minorEastAsia"/>
          <w:b/>
          <w:bCs/>
        </w:rPr>
        <w:t>制</w:t>
      </w:r>
    </w:p>
    <w:p>
      <w:pPr>
        <w:snapToGrid w:val="0"/>
        <w:spacing w:line="240" w:lineRule="atLeast"/>
        <w:jc w:val="center"/>
        <w:rPr>
          <w:rFonts w:hint="eastAsia" w:asciiTheme="minorEastAsia" w:hAnsiTheme="minorEastAsia" w:eastAsiaTheme="minorEastAsia"/>
          <w:b/>
        </w:rPr>
      </w:pPr>
    </w:p>
    <w:p>
      <w:pPr>
        <w:snapToGrid w:val="0"/>
        <w:spacing w:line="240" w:lineRule="atLeast"/>
        <w:jc w:val="center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年</w:t>
      </w:r>
      <w:r>
        <w:rPr>
          <w:rFonts w:hint="eastAsia" w:asciiTheme="minorEastAsia" w:hAnsiTheme="minorEastAsia" w:eastAsiaTheme="minorEastAsia"/>
          <w:b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b/>
        </w:rPr>
        <w:t>月</w:t>
      </w:r>
      <w:r>
        <w:rPr>
          <w:rFonts w:hint="eastAsia" w:asciiTheme="minorEastAsia" w:hAnsiTheme="minorEastAsia" w:eastAsiaTheme="minorEastAsia"/>
          <w:b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b/>
        </w:rPr>
        <w:t>日</w:t>
      </w:r>
    </w:p>
    <w:p>
      <w:pPr>
        <w:spacing w:line="480" w:lineRule="auto"/>
        <w:jc w:val="center"/>
        <w:rPr>
          <w:rFonts w:ascii="宋体" w:hAnsi="宋体"/>
          <w:bCs/>
          <w:sz w:val="44"/>
          <w:szCs w:val="44"/>
        </w:rPr>
      </w:pPr>
    </w:p>
    <w:p>
      <w:pPr>
        <w:spacing w:line="480" w:lineRule="auto"/>
        <w:jc w:val="center"/>
        <w:rPr>
          <w:rFonts w:ascii="宋体"/>
          <w:b/>
          <w:bCs w:val="0"/>
          <w:sz w:val="44"/>
          <w:szCs w:val="44"/>
        </w:rPr>
      </w:pPr>
      <w:r>
        <w:rPr>
          <w:rFonts w:hint="eastAsia" w:ascii="宋体" w:hAnsi="宋体"/>
          <w:b/>
          <w:bCs w:val="0"/>
          <w:sz w:val="44"/>
          <w:szCs w:val="44"/>
        </w:rPr>
        <w:t>填写要求</w:t>
      </w:r>
    </w:p>
    <w:p>
      <w:pPr>
        <w:spacing w:line="620" w:lineRule="exact"/>
        <w:ind w:firstLine="560" w:firstLineChars="200"/>
        <w:rPr>
          <w:rFonts w:ascii="仿宋_GB2312" w:hAnsi="宋体" w:eastAsia="仿宋_GB2312"/>
          <w:sz w:val="28"/>
        </w:rPr>
      </w:pPr>
    </w:p>
    <w:p>
      <w:pPr>
        <w:pStyle w:val="11"/>
        <w:numPr>
          <w:numId w:val="0"/>
        </w:numPr>
        <w:spacing w:line="62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1.</w:t>
      </w:r>
      <w:r>
        <w:rPr>
          <w:rFonts w:hint="eastAsia" w:ascii="仿宋_GB2312" w:eastAsia="仿宋_GB2312"/>
          <w:sz w:val="32"/>
          <w:szCs w:val="32"/>
        </w:rPr>
        <w:t>以</w:t>
      </w:r>
      <w:r>
        <w:rPr>
          <w:rFonts w:ascii="仿宋_GB2312" w:eastAsia="仿宋_GB2312"/>
          <w:sz w:val="32"/>
          <w:szCs w:val="32"/>
        </w:rPr>
        <w:t>word</w:t>
      </w:r>
      <w:r>
        <w:rPr>
          <w:rFonts w:hint="eastAsia" w:ascii="仿宋_GB2312" w:eastAsia="仿宋_GB2312"/>
          <w:sz w:val="32"/>
          <w:szCs w:val="32"/>
        </w:rPr>
        <w:t>文档格式如实填写各项内容。</w:t>
      </w:r>
    </w:p>
    <w:p>
      <w:pPr>
        <w:pStyle w:val="11"/>
        <w:numPr>
          <w:numId w:val="0"/>
        </w:numPr>
        <w:spacing w:line="620" w:lineRule="exact"/>
        <w:ind w:left="640" w:left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表格文本中外文名词第一次出现时，要写明全称和缩写。</w:t>
      </w:r>
    </w:p>
    <w:p>
      <w:pPr>
        <w:pStyle w:val="11"/>
        <w:numPr>
          <w:numId w:val="0"/>
        </w:numPr>
        <w:spacing w:line="620" w:lineRule="exact"/>
        <w:ind w:left="640" w:left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涉密内容不填写，有可能涉密和不宜大范围公开的内容，请在说明栏中注明。</w:t>
      </w:r>
    </w:p>
    <w:p>
      <w:pPr>
        <w:pStyle w:val="11"/>
        <w:numPr>
          <w:numId w:val="0"/>
        </w:numPr>
        <w:spacing w:line="620" w:lineRule="exact"/>
        <w:ind w:left="640" w:left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</w:rPr>
        <w:t>本表栏目未涵盖的内容，需要说明的，请在“其他情况说明”栏中注明。</w:t>
      </w:r>
    </w:p>
    <w:p>
      <w:pPr>
        <w:pStyle w:val="11"/>
        <w:numPr>
          <w:numId w:val="0"/>
        </w:numPr>
        <w:spacing w:line="620" w:lineRule="exact"/>
        <w:ind w:left="640" w:leftChars="0"/>
        <w:rPr>
          <w:rFonts w:hint="eastAsia" w:ascii="仿宋_GB2312" w:eastAsia="仿宋_GB2312"/>
          <w:sz w:val="32"/>
          <w:szCs w:val="32"/>
        </w:rPr>
      </w:pPr>
    </w:p>
    <w:p>
      <w:pPr>
        <w:spacing w:line="480" w:lineRule="auto"/>
        <w:ind w:right="38" w:rightChars="12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38" w:rightChars="12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38" w:rightChars="12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38" w:rightChars="12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38" w:rightChars="12"/>
        <w:rPr>
          <w:rFonts w:ascii="仿宋_GB2312" w:hAnsi="宋体" w:eastAsia="仿宋_GB2312"/>
          <w:sz w:val="28"/>
        </w:rPr>
      </w:pPr>
    </w:p>
    <w:p>
      <w:pPr>
        <w:widowControl/>
        <w:jc w:val="left"/>
        <w:rPr>
          <w:rFonts w:ascii="仿宋_GB2312" w:hAnsi="宋体" w:eastAsia="仿宋_GB2312"/>
          <w:sz w:val="28"/>
        </w:rPr>
      </w:pPr>
    </w:p>
    <w:p>
      <w:pPr>
        <w:widowControl/>
        <w:jc w:val="left"/>
        <w:rPr>
          <w:rFonts w:ascii="仿宋_GB2312" w:hAnsi="宋体" w:eastAsia="仿宋_GB2312"/>
          <w:sz w:val="28"/>
        </w:rPr>
      </w:pPr>
    </w:p>
    <w:p>
      <w:pPr>
        <w:widowControl/>
        <w:jc w:val="left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-1056" w:rightChars="-330"/>
        <w:rPr>
          <w:rFonts w:asciiTheme="minorEastAsia" w:hAnsiTheme="minorEastAsia" w:eastAsiaTheme="minorEastAsia"/>
          <w:b/>
          <w:sz w:val="28"/>
          <w:szCs w:val="28"/>
        </w:rPr>
      </w:pPr>
    </w:p>
    <w:p>
      <w:pPr>
        <w:spacing w:line="480" w:lineRule="auto"/>
        <w:ind w:right="-1056" w:rightChars="-330"/>
        <w:rPr>
          <w:rFonts w:asciiTheme="minorEastAsia" w:hAnsiTheme="minorEastAsia" w:eastAsiaTheme="minorEastAsia"/>
          <w:b/>
          <w:sz w:val="28"/>
          <w:szCs w:val="28"/>
        </w:rPr>
      </w:pPr>
    </w:p>
    <w:p>
      <w:pPr>
        <w:spacing w:line="480" w:lineRule="auto"/>
        <w:ind w:right="-1056" w:rightChars="-330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asciiTheme="minorEastAsia" w:hAnsiTheme="minorEastAsia" w:eastAsiaTheme="minorEastAsia"/>
          <w:b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．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课程负责人</w:t>
      </w:r>
    </w:p>
    <w:tbl>
      <w:tblPr>
        <w:tblStyle w:val="7"/>
        <w:tblW w:w="9072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1207"/>
        <w:gridCol w:w="857"/>
        <w:gridCol w:w="511"/>
        <w:gridCol w:w="990"/>
        <w:gridCol w:w="1485"/>
        <w:gridCol w:w="1367"/>
        <w:gridCol w:w="178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6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基本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信息</w:t>
            </w:r>
          </w:p>
        </w:tc>
        <w:tc>
          <w:tcPr>
            <w:tcW w:w="120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姓名</w:t>
            </w:r>
          </w:p>
        </w:tc>
        <w:tc>
          <w:tcPr>
            <w:tcW w:w="136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性别</w:t>
            </w:r>
          </w:p>
        </w:tc>
        <w:tc>
          <w:tcPr>
            <w:tcW w:w="148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出生年月</w:t>
            </w:r>
          </w:p>
        </w:tc>
        <w:tc>
          <w:tcPr>
            <w:tcW w:w="178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86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学历</w:t>
            </w:r>
          </w:p>
        </w:tc>
        <w:tc>
          <w:tcPr>
            <w:tcW w:w="13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职称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电话</w:t>
            </w: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86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学位</w:t>
            </w:r>
          </w:p>
        </w:tc>
        <w:tc>
          <w:tcPr>
            <w:tcW w:w="13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职务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E-mail</w:t>
            </w: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86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所在</w:t>
            </w:r>
          </w:p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部门</w:t>
            </w:r>
          </w:p>
        </w:tc>
        <w:tc>
          <w:tcPr>
            <w:tcW w:w="69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rPr>
                <w:rFonts w:cs="Arial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86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研究方向</w:t>
            </w:r>
          </w:p>
        </w:tc>
        <w:tc>
          <w:tcPr>
            <w:tcW w:w="61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7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1-1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教学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情况</w:t>
            </w:r>
          </w:p>
        </w:tc>
        <w:tc>
          <w:tcPr>
            <w:tcW w:w="82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近五年讲授的主要课程（含课程名称、课程类别、周学时、届数、学生总人数，不超过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门）；承担的实践性教学（含实验、实习、课程设计、毕业设计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论文，学生总人数）；主持的教学研究课题（含课题名称、来源、时间，不超过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项）；在国内外公开发行的刊物上首位发表的教学研究论文（含题目、刊物名称、时间，不超过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项）；获得的教学表彰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奖励（不超过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项）；主编的相关教材（不超过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项）</w:t>
            </w: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7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1-2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研究</w:t>
            </w:r>
          </w:p>
        </w:tc>
        <w:tc>
          <w:tcPr>
            <w:tcW w:w="82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left w:w="57" w:type="dxa"/>
              <w:right w:w="57" w:type="dxa"/>
            </w:tcMar>
          </w:tcPr>
          <w:p>
            <w:pPr>
              <w:spacing w:line="3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近五年承担的学术研究课题（含课题名称、来源、时间、本人位次，不超过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项）；在国内外公开发行的刊物上发表的学术论文（含题目、刊物名称、署名次序、时间，不超过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项）；出版的学术著作；获得的学术研究表彰</w:t>
            </w:r>
            <w:r>
              <w:rPr>
                <w:rFonts w:ascii="宋体" w:hAnsi="宋体"/>
                <w:sz w:val="24"/>
                <w:szCs w:val="24"/>
              </w:rPr>
              <w:t>/</w:t>
            </w:r>
            <w:r>
              <w:rPr>
                <w:rFonts w:hint="eastAsia" w:ascii="宋体" w:hAnsi="宋体"/>
                <w:sz w:val="24"/>
                <w:szCs w:val="24"/>
              </w:rPr>
              <w:t>奖励（含奖项名称、授予单位、位次、时间，不超过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项）</w:t>
            </w:r>
          </w:p>
        </w:tc>
      </w:tr>
    </w:tbl>
    <w:p>
      <w:pPr>
        <w:jc w:val="left"/>
        <w:rPr>
          <w:rFonts w:asciiTheme="minorEastAsia" w:hAnsiTheme="minorEastAsia" w:eastAsiaTheme="minorEastAsia"/>
          <w:sz w:val="24"/>
          <w:szCs w:val="28"/>
        </w:rPr>
      </w:pPr>
      <w:r>
        <w:rPr>
          <w:rFonts w:hint="eastAsia" w:asciiTheme="minorEastAsia" w:hAnsiTheme="minorEastAsia" w:eastAsiaTheme="minorEastAsia"/>
          <w:sz w:val="24"/>
          <w:szCs w:val="28"/>
        </w:rPr>
        <w:t>注：本表及以下各表内容较多时可将栏目加长。</w:t>
      </w:r>
    </w:p>
    <w:p>
      <w:pPr>
        <w:spacing w:line="480" w:lineRule="auto"/>
        <w:ind w:right="-1056" w:rightChars="-330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asciiTheme="minorEastAsia" w:hAnsiTheme="minorEastAsia" w:eastAsiaTheme="minorEastAsia"/>
          <w:sz w:val="28"/>
        </w:rPr>
        <w:br w:type="page"/>
      </w:r>
      <w:r>
        <w:rPr>
          <w:rFonts w:asciiTheme="minorEastAsia" w:hAnsiTheme="minorEastAsia" w:eastAsiaTheme="minorEastAsia"/>
          <w:b/>
          <w:bCs/>
          <w:sz w:val="28"/>
          <w:szCs w:val="28"/>
        </w:rPr>
        <w:t>2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．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教学团队</w:t>
      </w:r>
    </w:p>
    <w:tbl>
      <w:tblPr>
        <w:tblStyle w:val="7"/>
        <w:tblW w:w="9072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68"/>
        <w:gridCol w:w="1213"/>
        <w:gridCol w:w="709"/>
        <w:gridCol w:w="851"/>
        <w:gridCol w:w="1275"/>
        <w:gridCol w:w="1418"/>
        <w:gridCol w:w="273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2" w:hRule="atLeast"/>
          <w:jc w:val="center"/>
        </w:trPr>
        <w:tc>
          <w:tcPr>
            <w:tcW w:w="86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人员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构成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含外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聘兼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职教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师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)</w:t>
            </w:r>
          </w:p>
        </w:tc>
        <w:tc>
          <w:tcPr>
            <w:tcW w:w="121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姓名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性别</w:t>
            </w:r>
          </w:p>
        </w:tc>
        <w:tc>
          <w:tcPr>
            <w:tcW w:w="85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出生</w:t>
            </w:r>
          </w:p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年月</w:t>
            </w:r>
          </w:p>
        </w:tc>
        <w:tc>
          <w:tcPr>
            <w:tcW w:w="127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专业技</w:t>
            </w:r>
          </w:p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术职务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学科</w:t>
            </w:r>
          </w:p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专业</w:t>
            </w:r>
          </w:p>
        </w:tc>
        <w:tc>
          <w:tcPr>
            <w:tcW w:w="273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承担教学任务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44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/>
                <w:kern w:val="0"/>
                <w:sz w:val="24"/>
                <w:szCs w:val="24"/>
              </w:rPr>
              <w:t>2-1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教学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团队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建设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情况</w:t>
            </w:r>
          </w:p>
        </w:tc>
        <w:tc>
          <w:tcPr>
            <w:tcW w:w="82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60" w:lineRule="exact"/>
              <w:rPr>
                <w:rFonts w:asciiTheme="minorEastAsia" w:hAnsiTheme="minorEastAsia" w:eastAsiaTheme="minorEastAsia"/>
                <w:snapToGrid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napToGrid w:val="0"/>
                <w:sz w:val="24"/>
                <w:szCs w:val="24"/>
              </w:rPr>
              <w:t>包括教学团队的知识结构、年龄结构、职称结构、学缘结构等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napToGrid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15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/>
                <w:kern w:val="0"/>
                <w:sz w:val="24"/>
                <w:szCs w:val="24"/>
              </w:rPr>
              <w:t>2-2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教学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改革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与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研究</w:t>
            </w:r>
          </w:p>
        </w:tc>
        <w:tc>
          <w:tcPr>
            <w:tcW w:w="82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近五年教学改革、教学研究成果及其解决的问题（不超过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10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项）</w:t>
            </w: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4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/>
                <w:kern w:val="0"/>
                <w:sz w:val="24"/>
                <w:szCs w:val="24"/>
              </w:rPr>
              <w:t>2-3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青年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培养</w:t>
            </w:r>
          </w:p>
        </w:tc>
        <w:tc>
          <w:tcPr>
            <w:tcW w:w="82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近五年培养青年教师的措施与成效</w:t>
            </w:r>
          </w:p>
          <w:p>
            <w:pPr>
              <w:spacing w:line="340" w:lineRule="exact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before="156" w:beforeLines="50" w:after="156" w:afterLines="50" w:line="240" w:lineRule="atLeast"/>
        <w:ind w:right="-1056" w:rightChars="-33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asciiTheme="minorEastAsia" w:hAnsiTheme="minorEastAsia" w:eastAsiaTheme="minorEastAsia"/>
          <w:b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．课程描述</w:t>
      </w:r>
    </w:p>
    <w:tbl>
      <w:tblPr>
        <w:tblStyle w:val="7"/>
        <w:tblW w:w="9051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1354"/>
        <w:gridCol w:w="3544"/>
        <w:gridCol w:w="328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2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82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480" w:lineRule="auto"/>
              <w:ind w:right="-1056" w:rightChars="-330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767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63" w:rightChars="-51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课程类别（公共学位课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专业学位课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选修课）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00" w:lineRule="exact"/>
              <w:ind w:right="-163" w:rightChars="-51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1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3-1</w:t>
            </w:r>
          </w:p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课程概述</w:t>
            </w:r>
          </w:p>
        </w:tc>
        <w:tc>
          <w:tcPr>
            <w:tcW w:w="818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课程目标、设计理念以及在专业人才培养中的地位和作用等</w:t>
            </w:r>
          </w:p>
          <w:p>
            <w:pPr>
              <w:spacing w:line="276" w:lineRule="auto"/>
              <w:ind w:firstLine="48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276" w:lineRule="auto"/>
              <w:ind w:firstLine="482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0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3-2</w:t>
            </w:r>
          </w:p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课程结构</w:t>
            </w:r>
          </w:p>
        </w:tc>
        <w:tc>
          <w:tcPr>
            <w:tcW w:w="818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cs="Tahom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知识构成与能力构成的比例；讲述内容与自修内容的比例；指定教材与参考文献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0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3-3</w:t>
            </w:r>
          </w:p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课程内容</w:t>
            </w:r>
          </w:p>
        </w:tc>
        <w:tc>
          <w:tcPr>
            <w:tcW w:w="818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课程讲授模块及主要内容；课程拟解决的问题；拟布置的课程论文</w:t>
            </w:r>
          </w:p>
          <w:p>
            <w:pPr>
              <w:spacing w:line="440" w:lineRule="exact"/>
              <w:ind w:firstLine="48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8" w:hRule="atLeast"/>
          <w:jc w:val="center"/>
        </w:trPr>
        <w:tc>
          <w:tcPr>
            <w:tcW w:w="86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br w:type="page"/>
            </w: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3-4</w:t>
            </w:r>
          </w:p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课程教学方法与</w:t>
            </w:r>
          </w:p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手段</w:t>
            </w:r>
          </w:p>
        </w:tc>
        <w:tc>
          <w:tcPr>
            <w:tcW w:w="818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rPr>
                <w:rFonts w:hint="eastAsia" w:cs="Tahoma"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采用的主要教学方法；信息化教学手段的运用；体现课程特点与教学风格的教学方法创新与探索</w:t>
            </w:r>
          </w:p>
          <w:p>
            <w:pPr>
              <w:ind w:firstLine="482" w:firstLineChars="200"/>
              <w:rPr>
                <w:rFonts w:hint="eastAsia" w:cs="Tahom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cs="Tahom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cs="Tahom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cs="Tahom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cs="Tahom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cs="Tahom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cs="Tahom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rPr>
                <w:rFonts w:cs="Tahom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cs="Tahom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rPr>
                <w:rFonts w:cs="Tahom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rPr>
                <w:rFonts w:cs="Tahom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rPr>
                <w:rFonts w:cs="Tahom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rPr>
                <w:rFonts w:cs="Tahoma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9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3-5</w:t>
            </w:r>
          </w:p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课程实践条件</w:t>
            </w:r>
          </w:p>
        </w:tc>
        <w:tc>
          <w:tcPr>
            <w:tcW w:w="818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实习实训基地建设与利用；实践教学环节的设计；指导学生课外自主实习实践情况</w:t>
            </w:r>
          </w:p>
          <w:p>
            <w:pPr>
              <w:spacing w:line="34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20" w:lineRule="exact"/>
              <w:ind w:firstLine="482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0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3-6</w:t>
            </w:r>
          </w:p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课程教学资源</w:t>
            </w:r>
          </w:p>
        </w:tc>
        <w:tc>
          <w:tcPr>
            <w:tcW w:w="818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课程教学的网络资源；运用国内相关教材情况；采用外文教材情况；</w:t>
            </w:r>
            <w:bookmarkStart w:id="0" w:name="OLE_LINK2"/>
            <w:bookmarkStart w:id="1" w:name="OLE_LINK3"/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自编讲义或教材情况</w:t>
            </w:r>
            <w:bookmarkEnd w:id="0"/>
            <w:bookmarkEnd w:id="1"/>
          </w:p>
          <w:p>
            <w:pPr>
              <w:spacing w:line="340" w:lineRule="exact"/>
              <w:ind w:firstLine="482" w:firstLineChars="200"/>
              <w:rPr>
                <w:rFonts w:hint="eastAsia" w:cs="Tahom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2" w:firstLineChars="200"/>
              <w:rPr>
                <w:rFonts w:hint="eastAsia" w:cs="Tahom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2" w:firstLineChars="200"/>
              <w:rPr>
                <w:rFonts w:hint="eastAsia" w:cs="Tahom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2" w:firstLineChars="200"/>
              <w:rPr>
                <w:rFonts w:hint="eastAsia" w:cs="Tahom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2" w:firstLineChars="200"/>
              <w:rPr>
                <w:rFonts w:hint="eastAsia" w:cs="Tahom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2" w:firstLineChars="200"/>
              <w:rPr>
                <w:rFonts w:hint="eastAsia" w:cs="Tahom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2" w:firstLineChars="200"/>
              <w:rPr>
                <w:rFonts w:hint="eastAsia" w:cs="Tahom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2" w:firstLineChars="200"/>
              <w:rPr>
                <w:rFonts w:hint="eastAsia" w:cs="Tahom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5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3-7</w:t>
            </w:r>
          </w:p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教学评价</w:t>
            </w:r>
          </w:p>
        </w:tc>
        <w:tc>
          <w:tcPr>
            <w:tcW w:w="818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二级学院、学校（单位）、学生教学评价情况</w:t>
            </w:r>
          </w:p>
          <w:p>
            <w:pPr>
              <w:spacing w:line="3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3-8</w:t>
            </w:r>
          </w:p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课程自我评价</w:t>
            </w:r>
          </w:p>
        </w:tc>
        <w:tc>
          <w:tcPr>
            <w:tcW w:w="818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主要特色及创新点，</w:t>
            </w:r>
            <w:bookmarkStart w:id="2" w:name="OLE_LINK4"/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与国内外同类课程相比所处的水平</w:t>
            </w:r>
            <w:bookmarkEnd w:id="2"/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，目前存在的不足</w:t>
            </w:r>
          </w:p>
          <w:p>
            <w:pPr>
              <w:spacing w:line="34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 xml:space="preserve"> </w:t>
            </w:r>
          </w:p>
          <w:p>
            <w:pPr>
              <w:spacing w:line="340" w:lineRule="exact"/>
              <w:ind w:firstLine="480"/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0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3-9</w:t>
            </w:r>
          </w:p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课程建设规划及</w:t>
            </w:r>
          </w:p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预期成效</w:t>
            </w:r>
          </w:p>
        </w:tc>
        <w:tc>
          <w:tcPr>
            <w:tcW w:w="818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建设目标、步骤；预期成效包括师资队伍、教学内容、教学方法及手段、课程考核方式、教材、课程资源及其示范作用等方面</w:t>
            </w: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Theme="minorEastAsia" w:hAnsiTheme="minorEastAsia" w:eastAsiaTheme="minorEastAsia"/>
                <w:color w:val="00B05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5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3-10</w:t>
            </w:r>
          </w:p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单位的</w:t>
            </w:r>
          </w:p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政策措施</w:t>
            </w:r>
          </w:p>
        </w:tc>
        <w:tc>
          <w:tcPr>
            <w:tcW w:w="818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所在单位鼓励研究生优质课程建设的政策文件、实施情况及效果，对本课程后续建设规划的支持措施</w:t>
            </w:r>
          </w:p>
          <w:p>
            <w:pPr>
              <w:spacing w:line="340" w:lineRule="exact"/>
              <w:ind w:firstLine="48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340" w:lineRule="exact"/>
              <w:ind w:firstLine="48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jc w:val="left"/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left"/>
              <w:rPr>
                <w:lang w:val="en-US" w:eastAsia="zh-CN"/>
              </w:rPr>
            </w:pPr>
          </w:p>
          <w:p>
            <w:pPr>
              <w:jc w:val="left"/>
              <w:rPr>
                <w:lang w:val="en-US" w:eastAsia="zh-CN"/>
              </w:rPr>
            </w:pPr>
          </w:p>
          <w:p>
            <w:pPr>
              <w:jc w:val="left"/>
              <w:rPr>
                <w:lang w:val="en-US" w:eastAsia="zh-CN"/>
              </w:rPr>
            </w:pPr>
          </w:p>
          <w:p>
            <w:pPr>
              <w:jc w:val="left"/>
              <w:rPr>
                <w:lang w:val="en-US" w:eastAsia="zh-CN"/>
              </w:rPr>
            </w:pPr>
          </w:p>
          <w:p>
            <w:pPr>
              <w:jc w:val="left"/>
              <w:rPr>
                <w:lang w:val="en-US" w:eastAsia="zh-CN"/>
              </w:rPr>
            </w:pPr>
          </w:p>
          <w:p>
            <w:pPr>
              <w:jc w:val="left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4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3-11</w:t>
            </w:r>
          </w:p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其他情况说明</w:t>
            </w:r>
          </w:p>
        </w:tc>
        <w:tc>
          <w:tcPr>
            <w:tcW w:w="818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tabs>
                <w:tab w:val="left" w:pos="604"/>
              </w:tabs>
              <w:jc w:val="left"/>
              <w:rPr>
                <w:lang w:val="en-US" w:eastAsia="zh-CN"/>
              </w:rPr>
            </w:pPr>
          </w:p>
          <w:p>
            <w:pPr>
              <w:rPr>
                <w:rFonts w:ascii="方正宋三_GBK" w:hAnsi="Times New Roman" w:eastAsia="方正宋三_GBK" w:cs="Times New Roman"/>
                <w:kern w:val="2"/>
                <w:sz w:val="32"/>
                <w:szCs w:val="32"/>
                <w:lang w:val="en-US" w:eastAsia="zh-CN" w:bidi="ar-SA"/>
              </w:rPr>
            </w:pPr>
          </w:p>
          <w:p>
            <w:pPr>
              <w:jc w:val="left"/>
              <w:rPr>
                <w:lang w:val="en-US" w:eastAsia="zh-CN"/>
              </w:rPr>
            </w:pPr>
          </w:p>
        </w:tc>
      </w:tr>
    </w:tbl>
    <w:p>
      <w:pPr>
        <w:widowControl/>
        <w:jc w:val="left"/>
        <w:rPr>
          <w:rFonts w:hint="eastAsia" w:asciiTheme="minorEastAsia" w:hAnsiTheme="minorEastAsia" w:eastAsiaTheme="minorEastAsia"/>
          <w:b/>
          <w:sz w:val="28"/>
          <w:lang w:val="en-US" w:eastAsia="zh-CN"/>
        </w:rPr>
      </w:pPr>
    </w:p>
    <w:p>
      <w:pPr>
        <w:widowControl/>
        <w:jc w:val="left"/>
        <w:rPr>
          <w:rFonts w:hint="eastAsia" w:asciiTheme="minorEastAsia" w:hAnsiTheme="minorEastAsia" w:eastAsiaTheme="minorEastAsia"/>
          <w:b/>
          <w:sz w:val="28"/>
          <w:lang w:val="en-US" w:eastAsia="zh-CN"/>
        </w:rPr>
      </w:pPr>
    </w:p>
    <w:p>
      <w:pPr>
        <w:widowControl/>
        <w:jc w:val="left"/>
        <w:rPr>
          <w:rFonts w:asciiTheme="minorEastAsia" w:hAnsiTheme="minorEastAsia" w:eastAsiaTheme="minorEastAsia"/>
          <w:b/>
          <w:sz w:val="28"/>
        </w:rPr>
      </w:pPr>
      <w:r>
        <w:rPr>
          <w:rFonts w:hint="eastAsia" w:asciiTheme="minorEastAsia" w:hAnsiTheme="minorEastAsia" w:eastAsiaTheme="minorEastAsia"/>
          <w:b/>
          <w:sz w:val="28"/>
          <w:lang w:val="en-US" w:eastAsia="zh-CN"/>
        </w:rPr>
        <w:t>4</w:t>
      </w:r>
      <w:r>
        <w:rPr>
          <w:rFonts w:asciiTheme="minorEastAsia" w:hAnsiTheme="minorEastAsia" w:eastAsiaTheme="minorEastAsia"/>
          <w:b/>
          <w:sz w:val="28"/>
        </w:rPr>
        <w:t>.</w:t>
      </w:r>
      <w:r>
        <w:rPr>
          <w:rFonts w:hint="eastAsia" w:asciiTheme="minorEastAsia" w:hAnsiTheme="minorEastAsia" w:eastAsiaTheme="minorEastAsia"/>
          <w:b/>
          <w:sz w:val="28"/>
        </w:rPr>
        <w:t>推荐意见</w:t>
      </w:r>
    </w:p>
    <w:tbl>
      <w:tblPr>
        <w:tblStyle w:val="7"/>
        <w:tblW w:w="902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4" w:hRule="atLeast"/>
        </w:trPr>
        <w:tc>
          <w:tcPr>
            <w:tcW w:w="9020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top"/>
          </w:tcPr>
          <w:p>
            <w:pPr>
              <w:pStyle w:val="2"/>
              <w:spacing w:before="240" w:line="600" w:lineRule="exact"/>
              <w:jc w:val="both"/>
              <w:rPr>
                <w:rFonts w:hint="eastAsia" w:ascii="微软雅黑" w:hAnsi="微软雅黑" w:eastAsia="微软雅黑" w:cs="微软雅黑"/>
                <w:color w:val="FF000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4"/>
                <w:szCs w:val="24"/>
              </w:rPr>
              <w:t>负责人承诺：</w:t>
            </w:r>
          </w:p>
          <w:p>
            <w:pPr>
              <w:spacing w:line="600" w:lineRule="exact"/>
              <w:ind w:firstLine="480" w:firstLineChars="200"/>
              <w:jc w:val="both"/>
              <w:rPr>
                <w:rFonts w:hint="eastAsia" w:ascii="微软雅黑" w:hAnsi="微软雅黑" w:eastAsia="微软雅黑" w:cs="微软雅黑"/>
                <w:sz w:val="24"/>
                <w:szCs w:val="32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32"/>
              </w:rPr>
              <w:t>我作为本项目的负责人，郑重承诺：以上所填写内容真实，并保证在立项后积极组织实施，确保项目的进度和质量。</w:t>
            </w:r>
          </w:p>
          <w:p>
            <w:pPr>
              <w:spacing w:line="600" w:lineRule="exact"/>
              <w:jc w:val="both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                               </w:t>
            </w:r>
          </w:p>
          <w:p>
            <w:pPr>
              <w:spacing w:line="600" w:lineRule="exact"/>
              <w:jc w:val="both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                  </w:t>
            </w:r>
          </w:p>
          <w:p>
            <w:pPr>
              <w:spacing w:line="600" w:lineRule="exact"/>
              <w:jc w:val="both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项目负责人（签名）：</w:t>
            </w:r>
          </w:p>
          <w:p>
            <w:pPr>
              <w:spacing w:after="240" w:line="600" w:lineRule="exact"/>
              <w:ind w:right="1280" w:rightChars="400"/>
              <w:jc w:val="both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      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年   月 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6" w:hRule="atLeast"/>
        </w:trPr>
        <w:tc>
          <w:tcPr>
            <w:tcW w:w="902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2"/>
              <w:spacing w:before="240" w:line="600" w:lineRule="exact"/>
              <w:rPr>
                <w:rFonts w:asciiTheme="minorEastAsia" w:hAnsiTheme="minorEastAsia" w:eastAsiaTheme="minorEastAsia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Theme="minorEastAsia" w:hAnsiTheme="minorEastAsia" w:eastAsiaTheme="minorEastAsia"/>
                <w:kern w:val="2"/>
                <w:sz w:val="24"/>
                <w:szCs w:val="24"/>
              </w:rPr>
              <w:t xml:space="preserve">审核意见： </w:t>
            </w:r>
          </w:p>
          <w:p>
            <w:pPr>
              <w:spacing w:line="600" w:lineRule="exact"/>
              <w:ind w:right="113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600" w:lineRule="exact"/>
              <w:ind w:right="113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600" w:lineRule="exact"/>
              <w:ind w:right="113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tabs>
                <w:tab w:val="left" w:pos="5187"/>
              </w:tabs>
              <w:spacing w:line="600" w:lineRule="exact"/>
              <w:ind w:right="113" w:firstLine="1080" w:firstLineChars="4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负责人签字：  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盖章：  </w:t>
            </w:r>
          </w:p>
          <w:p>
            <w:pPr>
              <w:spacing w:after="240" w:line="600" w:lineRule="exact"/>
              <w:ind w:right="1280" w:rightChars="4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年    月  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1" w:hRule="atLeast"/>
        </w:trPr>
        <w:tc>
          <w:tcPr>
            <w:tcW w:w="9020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tabs>
                <w:tab w:val="left" w:pos="5187"/>
              </w:tabs>
              <w:spacing w:line="600" w:lineRule="exact"/>
              <w:ind w:right="113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学校审核意见</w:t>
            </w:r>
          </w:p>
          <w:p>
            <w:pPr>
              <w:tabs>
                <w:tab w:val="left" w:pos="5187"/>
              </w:tabs>
              <w:spacing w:line="600" w:lineRule="exact"/>
              <w:ind w:right="113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tabs>
                <w:tab w:val="left" w:pos="5187"/>
              </w:tabs>
              <w:spacing w:line="600" w:lineRule="exact"/>
              <w:ind w:right="113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tabs>
                <w:tab w:val="left" w:pos="5187"/>
              </w:tabs>
              <w:spacing w:line="600" w:lineRule="exact"/>
              <w:ind w:right="113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tabs>
                <w:tab w:val="left" w:pos="5187"/>
              </w:tabs>
              <w:spacing w:line="600" w:lineRule="exact"/>
              <w:ind w:right="113"/>
              <w:rPr>
                <w:rFonts w:asciiTheme="minorEastAsia" w:hAnsiTheme="minorEastAsia" w:eastAsiaTheme="minorEastAsia"/>
                <w:sz w:val="24"/>
              </w:rPr>
            </w:pPr>
            <w:bookmarkStart w:id="3" w:name="_GoBack"/>
            <w:bookmarkEnd w:id="3"/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负责人签字：               盖章：  </w:t>
            </w:r>
          </w:p>
          <w:p>
            <w:pPr>
              <w:spacing w:after="240" w:line="600" w:lineRule="exact"/>
              <w:ind w:right="1280" w:rightChars="400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年    月  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宋三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汉仪书宋一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Lucida Sans">
    <w:panose1 w:val="020B0602040502020204"/>
    <w:charset w:val="00"/>
    <w:family w:val="auto"/>
    <w:pitch w:val="default"/>
    <w:sig w:usb0="8100AAF7" w:usb1="0000807B" w:usb2="00000008" w:usb3="00000000" w:csb0="6000009F" w:csb1="FFFF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ind w:left="480" w:leftChars="150" w:right="480" w:rightChars="150"/>
      <w:rPr>
        <w:rStyle w:val="6"/>
        <w:rFonts w:ascii="Times New Roman"/>
        <w:sz w:val="28"/>
        <w:szCs w:val="28"/>
      </w:rPr>
    </w:pPr>
    <w:r>
      <w:rPr>
        <w:rStyle w:val="6"/>
        <w:rFonts w:hint="eastAsia" w:ascii="Times New Roman"/>
        <w:sz w:val="28"/>
        <w:szCs w:val="28"/>
      </w:rPr>
      <w:t>—</w:t>
    </w:r>
    <w:r>
      <w:rPr>
        <w:rStyle w:val="6"/>
        <w:rFonts w:ascii="Times New Roman"/>
        <w:sz w:val="28"/>
        <w:szCs w:val="28"/>
      </w:rPr>
      <w:fldChar w:fldCharType="begin"/>
    </w:r>
    <w:r>
      <w:rPr>
        <w:rStyle w:val="6"/>
        <w:rFonts w:ascii="Times New Roman"/>
        <w:sz w:val="28"/>
        <w:szCs w:val="28"/>
      </w:rPr>
      <w:instrText xml:space="preserve">PAGE  </w:instrText>
    </w:r>
    <w:r>
      <w:rPr>
        <w:rStyle w:val="6"/>
        <w:rFonts w:ascii="Times New Roman"/>
        <w:sz w:val="28"/>
        <w:szCs w:val="28"/>
      </w:rPr>
      <w:fldChar w:fldCharType="separate"/>
    </w:r>
    <w:r>
      <w:rPr>
        <w:rStyle w:val="6"/>
        <w:rFonts w:ascii="Times New Roman"/>
        <w:sz w:val="28"/>
        <w:szCs w:val="28"/>
      </w:rPr>
      <w:t>19</w:t>
    </w:r>
    <w:r>
      <w:rPr>
        <w:rStyle w:val="6"/>
        <w:rFonts w:ascii="Times New Roman"/>
        <w:sz w:val="28"/>
        <w:szCs w:val="28"/>
      </w:rPr>
      <w:fldChar w:fldCharType="end"/>
    </w:r>
    <w:r>
      <w:rPr>
        <w:rStyle w:val="6"/>
        <w:rFonts w:hint="eastAsia" w:ascii="Times New Roman"/>
        <w:sz w:val="28"/>
        <w:szCs w:val="28"/>
      </w:rPr>
      <w:t>—</w:t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F30"/>
    <w:rsid w:val="000019E4"/>
    <w:rsid w:val="000052E3"/>
    <w:rsid w:val="00007B89"/>
    <w:rsid w:val="000149D1"/>
    <w:rsid w:val="00016B3B"/>
    <w:rsid w:val="00024038"/>
    <w:rsid w:val="0002719A"/>
    <w:rsid w:val="0002779E"/>
    <w:rsid w:val="00030408"/>
    <w:rsid w:val="00033831"/>
    <w:rsid w:val="00040374"/>
    <w:rsid w:val="00043672"/>
    <w:rsid w:val="0005190D"/>
    <w:rsid w:val="00053F14"/>
    <w:rsid w:val="0005602C"/>
    <w:rsid w:val="00071DF9"/>
    <w:rsid w:val="00091B70"/>
    <w:rsid w:val="000940D9"/>
    <w:rsid w:val="00094484"/>
    <w:rsid w:val="000A5114"/>
    <w:rsid w:val="000A634B"/>
    <w:rsid w:val="000A66D5"/>
    <w:rsid w:val="000C6B30"/>
    <w:rsid w:val="000D005B"/>
    <w:rsid w:val="000D0654"/>
    <w:rsid w:val="000D38ED"/>
    <w:rsid w:val="000D6C77"/>
    <w:rsid w:val="000E09EB"/>
    <w:rsid w:val="000F1815"/>
    <w:rsid w:val="000F5FA0"/>
    <w:rsid w:val="001058B6"/>
    <w:rsid w:val="00107B84"/>
    <w:rsid w:val="00117E1D"/>
    <w:rsid w:val="00122FC8"/>
    <w:rsid w:val="00124228"/>
    <w:rsid w:val="00124492"/>
    <w:rsid w:val="0013270D"/>
    <w:rsid w:val="00146A1C"/>
    <w:rsid w:val="001517C1"/>
    <w:rsid w:val="00152309"/>
    <w:rsid w:val="00170460"/>
    <w:rsid w:val="00177DEB"/>
    <w:rsid w:val="00184253"/>
    <w:rsid w:val="0018604F"/>
    <w:rsid w:val="0019003B"/>
    <w:rsid w:val="00197338"/>
    <w:rsid w:val="001A6702"/>
    <w:rsid w:val="001B0FA2"/>
    <w:rsid w:val="001B1AC9"/>
    <w:rsid w:val="001B57E3"/>
    <w:rsid w:val="001B69BF"/>
    <w:rsid w:val="001C2AAE"/>
    <w:rsid w:val="001D6BDF"/>
    <w:rsid w:val="001E4323"/>
    <w:rsid w:val="001E6EAD"/>
    <w:rsid w:val="001F38D0"/>
    <w:rsid w:val="002039AD"/>
    <w:rsid w:val="00203A09"/>
    <w:rsid w:val="002059CF"/>
    <w:rsid w:val="00207BF1"/>
    <w:rsid w:val="00224585"/>
    <w:rsid w:val="0023582A"/>
    <w:rsid w:val="002378A1"/>
    <w:rsid w:val="00275B2C"/>
    <w:rsid w:val="00277370"/>
    <w:rsid w:val="00285AEC"/>
    <w:rsid w:val="00295E1D"/>
    <w:rsid w:val="002A39D0"/>
    <w:rsid w:val="002A51FC"/>
    <w:rsid w:val="002A7C2B"/>
    <w:rsid w:val="002A7F50"/>
    <w:rsid w:val="002A7FE9"/>
    <w:rsid w:val="002B68B2"/>
    <w:rsid w:val="002B76F1"/>
    <w:rsid w:val="002C21AF"/>
    <w:rsid w:val="002C6326"/>
    <w:rsid w:val="002C73E7"/>
    <w:rsid w:val="002E1274"/>
    <w:rsid w:val="002E3094"/>
    <w:rsid w:val="002E68E5"/>
    <w:rsid w:val="002E7042"/>
    <w:rsid w:val="002E7AED"/>
    <w:rsid w:val="002F1C82"/>
    <w:rsid w:val="002F2CA3"/>
    <w:rsid w:val="002F42D9"/>
    <w:rsid w:val="002F60D5"/>
    <w:rsid w:val="003026D0"/>
    <w:rsid w:val="00304EEA"/>
    <w:rsid w:val="00310DE2"/>
    <w:rsid w:val="00312693"/>
    <w:rsid w:val="0031333E"/>
    <w:rsid w:val="003178A6"/>
    <w:rsid w:val="00320868"/>
    <w:rsid w:val="003226AD"/>
    <w:rsid w:val="00325247"/>
    <w:rsid w:val="003316D4"/>
    <w:rsid w:val="00334F0C"/>
    <w:rsid w:val="003351D1"/>
    <w:rsid w:val="003359B9"/>
    <w:rsid w:val="00341235"/>
    <w:rsid w:val="00345F1D"/>
    <w:rsid w:val="00353E5A"/>
    <w:rsid w:val="00360D5D"/>
    <w:rsid w:val="00377F30"/>
    <w:rsid w:val="00382B32"/>
    <w:rsid w:val="003A380D"/>
    <w:rsid w:val="003B1356"/>
    <w:rsid w:val="003C1190"/>
    <w:rsid w:val="003C1FBF"/>
    <w:rsid w:val="003C270F"/>
    <w:rsid w:val="003C3DE1"/>
    <w:rsid w:val="003C5C42"/>
    <w:rsid w:val="003F2B3B"/>
    <w:rsid w:val="003F6E23"/>
    <w:rsid w:val="003F7FCF"/>
    <w:rsid w:val="00405AEA"/>
    <w:rsid w:val="00411B6E"/>
    <w:rsid w:val="004125A3"/>
    <w:rsid w:val="00415F96"/>
    <w:rsid w:val="00422BF9"/>
    <w:rsid w:val="00424BA3"/>
    <w:rsid w:val="0042554D"/>
    <w:rsid w:val="004267B6"/>
    <w:rsid w:val="00426EE2"/>
    <w:rsid w:val="00433A5C"/>
    <w:rsid w:val="00437BF5"/>
    <w:rsid w:val="00440769"/>
    <w:rsid w:val="00443BFB"/>
    <w:rsid w:val="00457981"/>
    <w:rsid w:val="0046026E"/>
    <w:rsid w:val="004627A5"/>
    <w:rsid w:val="004824AC"/>
    <w:rsid w:val="00485A93"/>
    <w:rsid w:val="0048624E"/>
    <w:rsid w:val="004A720A"/>
    <w:rsid w:val="004B2159"/>
    <w:rsid w:val="004C003A"/>
    <w:rsid w:val="004C34F0"/>
    <w:rsid w:val="004D275D"/>
    <w:rsid w:val="004E1568"/>
    <w:rsid w:val="004E7BE6"/>
    <w:rsid w:val="00504582"/>
    <w:rsid w:val="00510DBF"/>
    <w:rsid w:val="00523081"/>
    <w:rsid w:val="00536560"/>
    <w:rsid w:val="00552004"/>
    <w:rsid w:val="00556EFC"/>
    <w:rsid w:val="005576F9"/>
    <w:rsid w:val="00562B3B"/>
    <w:rsid w:val="00566403"/>
    <w:rsid w:val="00581BB1"/>
    <w:rsid w:val="005853BC"/>
    <w:rsid w:val="00587EAF"/>
    <w:rsid w:val="005A3261"/>
    <w:rsid w:val="005A41A9"/>
    <w:rsid w:val="005B1EEF"/>
    <w:rsid w:val="005D463D"/>
    <w:rsid w:val="005E0913"/>
    <w:rsid w:val="005E2913"/>
    <w:rsid w:val="005E68A9"/>
    <w:rsid w:val="0061184C"/>
    <w:rsid w:val="006202AA"/>
    <w:rsid w:val="00621746"/>
    <w:rsid w:val="00626C6A"/>
    <w:rsid w:val="00626C8A"/>
    <w:rsid w:val="00630052"/>
    <w:rsid w:val="00631309"/>
    <w:rsid w:val="006368A3"/>
    <w:rsid w:val="006418FE"/>
    <w:rsid w:val="00642458"/>
    <w:rsid w:val="0064251E"/>
    <w:rsid w:val="006503EE"/>
    <w:rsid w:val="00666309"/>
    <w:rsid w:val="00667BAF"/>
    <w:rsid w:val="00674453"/>
    <w:rsid w:val="00676E83"/>
    <w:rsid w:val="00680662"/>
    <w:rsid w:val="00694770"/>
    <w:rsid w:val="006957E5"/>
    <w:rsid w:val="00696AD4"/>
    <w:rsid w:val="006C7028"/>
    <w:rsid w:val="006D1B45"/>
    <w:rsid w:val="006D5CC0"/>
    <w:rsid w:val="006E60EE"/>
    <w:rsid w:val="006E7869"/>
    <w:rsid w:val="006F73D9"/>
    <w:rsid w:val="0071428C"/>
    <w:rsid w:val="00715359"/>
    <w:rsid w:val="00724A70"/>
    <w:rsid w:val="00736A3B"/>
    <w:rsid w:val="00737C17"/>
    <w:rsid w:val="00741F8F"/>
    <w:rsid w:val="007465B2"/>
    <w:rsid w:val="00754949"/>
    <w:rsid w:val="0076628E"/>
    <w:rsid w:val="00773DDC"/>
    <w:rsid w:val="00791776"/>
    <w:rsid w:val="007935ED"/>
    <w:rsid w:val="00793774"/>
    <w:rsid w:val="00797733"/>
    <w:rsid w:val="007A0460"/>
    <w:rsid w:val="007A2AAC"/>
    <w:rsid w:val="007A594B"/>
    <w:rsid w:val="007A65B1"/>
    <w:rsid w:val="007C2F97"/>
    <w:rsid w:val="00804DF5"/>
    <w:rsid w:val="00811B10"/>
    <w:rsid w:val="0083139A"/>
    <w:rsid w:val="008332C2"/>
    <w:rsid w:val="00833E07"/>
    <w:rsid w:val="00836097"/>
    <w:rsid w:val="00837B96"/>
    <w:rsid w:val="00843104"/>
    <w:rsid w:val="00844184"/>
    <w:rsid w:val="0084444F"/>
    <w:rsid w:val="00844F62"/>
    <w:rsid w:val="00847207"/>
    <w:rsid w:val="0085279F"/>
    <w:rsid w:val="00856FBA"/>
    <w:rsid w:val="008615A8"/>
    <w:rsid w:val="0087221F"/>
    <w:rsid w:val="008916E8"/>
    <w:rsid w:val="008A2970"/>
    <w:rsid w:val="008A3231"/>
    <w:rsid w:val="008A7E73"/>
    <w:rsid w:val="008B6F77"/>
    <w:rsid w:val="009079D7"/>
    <w:rsid w:val="00910BCF"/>
    <w:rsid w:val="00912F82"/>
    <w:rsid w:val="009257E1"/>
    <w:rsid w:val="00926D36"/>
    <w:rsid w:val="00927497"/>
    <w:rsid w:val="00943D1D"/>
    <w:rsid w:val="00945A97"/>
    <w:rsid w:val="00953AC4"/>
    <w:rsid w:val="009542A7"/>
    <w:rsid w:val="009579ED"/>
    <w:rsid w:val="009703CC"/>
    <w:rsid w:val="009713B7"/>
    <w:rsid w:val="00975B5D"/>
    <w:rsid w:val="0097723C"/>
    <w:rsid w:val="00982E08"/>
    <w:rsid w:val="00992FD4"/>
    <w:rsid w:val="009A0D12"/>
    <w:rsid w:val="009A4A31"/>
    <w:rsid w:val="009A579E"/>
    <w:rsid w:val="009B6EE7"/>
    <w:rsid w:val="009C2807"/>
    <w:rsid w:val="009C4BDB"/>
    <w:rsid w:val="009C6406"/>
    <w:rsid w:val="009D3018"/>
    <w:rsid w:val="009D37C2"/>
    <w:rsid w:val="009E0307"/>
    <w:rsid w:val="009E2146"/>
    <w:rsid w:val="009E5231"/>
    <w:rsid w:val="009E5950"/>
    <w:rsid w:val="009E68C6"/>
    <w:rsid w:val="009F411B"/>
    <w:rsid w:val="00A2211C"/>
    <w:rsid w:val="00A22518"/>
    <w:rsid w:val="00A2407E"/>
    <w:rsid w:val="00A330E7"/>
    <w:rsid w:val="00A526BC"/>
    <w:rsid w:val="00A56ABE"/>
    <w:rsid w:val="00A60154"/>
    <w:rsid w:val="00A61ED2"/>
    <w:rsid w:val="00A61F39"/>
    <w:rsid w:val="00A64840"/>
    <w:rsid w:val="00A67D97"/>
    <w:rsid w:val="00A77C90"/>
    <w:rsid w:val="00A811F8"/>
    <w:rsid w:val="00A81D20"/>
    <w:rsid w:val="00A90823"/>
    <w:rsid w:val="00AB11E9"/>
    <w:rsid w:val="00AB5266"/>
    <w:rsid w:val="00AB5FBC"/>
    <w:rsid w:val="00AC0D23"/>
    <w:rsid w:val="00AD1623"/>
    <w:rsid w:val="00AD783A"/>
    <w:rsid w:val="00AD7BA7"/>
    <w:rsid w:val="00AE0439"/>
    <w:rsid w:val="00AF5E06"/>
    <w:rsid w:val="00B011D5"/>
    <w:rsid w:val="00B0410C"/>
    <w:rsid w:val="00B05A4E"/>
    <w:rsid w:val="00B0723C"/>
    <w:rsid w:val="00B1243A"/>
    <w:rsid w:val="00B16C81"/>
    <w:rsid w:val="00B21762"/>
    <w:rsid w:val="00B25E0A"/>
    <w:rsid w:val="00B33A23"/>
    <w:rsid w:val="00B347B6"/>
    <w:rsid w:val="00B45203"/>
    <w:rsid w:val="00B45917"/>
    <w:rsid w:val="00B51EC4"/>
    <w:rsid w:val="00B526CE"/>
    <w:rsid w:val="00B52EE5"/>
    <w:rsid w:val="00B54053"/>
    <w:rsid w:val="00B60159"/>
    <w:rsid w:val="00B65B74"/>
    <w:rsid w:val="00B70290"/>
    <w:rsid w:val="00B72EDE"/>
    <w:rsid w:val="00B81B2A"/>
    <w:rsid w:val="00B8208D"/>
    <w:rsid w:val="00B82F52"/>
    <w:rsid w:val="00B91A74"/>
    <w:rsid w:val="00B94368"/>
    <w:rsid w:val="00B95B1B"/>
    <w:rsid w:val="00BA1D11"/>
    <w:rsid w:val="00BB297D"/>
    <w:rsid w:val="00BB6488"/>
    <w:rsid w:val="00BC2C19"/>
    <w:rsid w:val="00BE2974"/>
    <w:rsid w:val="00BF267C"/>
    <w:rsid w:val="00BF2C19"/>
    <w:rsid w:val="00BF77B9"/>
    <w:rsid w:val="00C07080"/>
    <w:rsid w:val="00C23157"/>
    <w:rsid w:val="00C247DD"/>
    <w:rsid w:val="00C3793B"/>
    <w:rsid w:val="00C43153"/>
    <w:rsid w:val="00C46090"/>
    <w:rsid w:val="00C46523"/>
    <w:rsid w:val="00C6073B"/>
    <w:rsid w:val="00C61EF6"/>
    <w:rsid w:val="00C62F87"/>
    <w:rsid w:val="00C65FAB"/>
    <w:rsid w:val="00C74E78"/>
    <w:rsid w:val="00C74F75"/>
    <w:rsid w:val="00C815ED"/>
    <w:rsid w:val="00C838AD"/>
    <w:rsid w:val="00C91FA2"/>
    <w:rsid w:val="00C92AA9"/>
    <w:rsid w:val="00C94877"/>
    <w:rsid w:val="00CD0B14"/>
    <w:rsid w:val="00CD5025"/>
    <w:rsid w:val="00CD6556"/>
    <w:rsid w:val="00CE02B2"/>
    <w:rsid w:val="00D121F3"/>
    <w:rsid w:val="00D216E6"/>
    <w:rsid w:val="00D21775"/>
    <w:rsid w:val="00D23E49"/>
    <w:rsid w:val="00D26206"/>
    <w:rsid w:val="00D314B0"/>
    <w:rsid w:val="00D3725C"/>
    <w:rsid w:val="00D42B42"/>
    <w:rsid w:val="00D46376"/>
    <w:rsid w:val="00D504FC"/>
    <w:rsid w:val="00D63A8A"/>
    <w:rsid w:val="00D72C99"/>
    <w:rsid w:val="00D73EA7"/>
    <w:rsid w:val="00D762F8"/>
    <w:rsid w:val="00DA1009"/>
    <w:rsid w:val="00DB5030"/>
    <w:rsid w:val="00DC0160"/>
    <w:rsid w:val="00DC2558"/>
    <w:rsid w:val="00DC395D"/>
    <w:rsid w:val="00DC5863"/>
    <w:rsid w:val="00DD21E9"/>
    <w:rsid w:val="00DE0EF1"/>
    <w:rsid w:val="00DE5DED"/>
    <w:rsid w:val="00DE61C9"/>
    <w:rsid w:val="00DF78C6"/>
    <w:rsid w:val="00E04E6C"/>
    <w:rsid w:val="00E05396"/>
    <w:rsid w:val="00E164BC"/>
    <w:rsid w:val="00E16E06"/>
    <w:rsid w:val="00E2390F"/>
    <w:rsid w:val="00E24867"/>
    <w:rsid w:val="00E34843"/>
    <w:rsid w:val="00E3485B"/>
    <w:rsid w:val="00E42829"/>
    <w:rsid w:val="00E463E7"/>
    <w:rsid w:val="00E53866"/>
    <w:rsid w:val="00E67814"/>
    <w:rsid w:val="00E72D72"/>
    <w:rsid w:val="00E76A90"/>
    <w:rsid w:val="00E85652"/>
    <w:rsid w:val="00EA1BE4"/>
    <w:rsid w:val="00EB3EF0"/>
    <w:rsid w:val="00EC36A0"/>
    <w:rsid w:val="00EC3BEC"/>
    <w:rsid w:val="00EC6543"/>
    <w:rsid w:val="00ED234C"/>
    <w:rsid w:val="00ED263B"/>
    <w:rsid w:val="00ED473C"/>
    <w:rsid w:val="00EE0058"/>
    <w:rsid w:val="00EE7E6F"/>
    <w:rsid w:val="00EF43E4"/>
    <w:rsid w:val="00EF7621"/>
    <w:rsid w:val="00F04026"/>
    <w:rsid w:val="00F11302"/>
    <w:rsid w:val="00F1574E"/>
    <w:rsid w:val="00F34089"/>
    <w:rsid w:val="00F41AC5"/>
    <w:rsid w:val="00F438EE"/>
    <w:rsid w:val="00F43A2A"/>
    <w:rsid w:val="00F5634C"/>
    <w:rsid w:val="00F57437"/>
    <w:rsid w:val="00F7381B"/>
    <w:rsid w:val="00F81651"/>
    <w:rsid w:val="00F85AFE"/>
    <w:rsid w:val="00F86547"/>
    <w:rsid w:val="00F87017"/>
    <w:rsid w:val="00FA018B"/>
    <w:rsid w:val="00FA0FA4"/>
    <w:rsid w:val="00FB70B6"/>
    <w:rsid w:val="00FB7A53"/>
    <w:rsid w:val="00FC7F99"/>
    <w:rsid w:val="00FD1F7D"/>
    <w:rsid w:val="00FD2394"/>
    <w:rsid w:val="00FE4B54"/>
    <w:rsid w:val="00FE77DD"/>
    <w:rsid w:val="00FF0574"/>
    <w:rsid w:val="0D1E1351"/>
    <w:rsid w:val="10787705"/>
    <w:rsid w:val="10A27872"/>
    <w:rsid w:val="1958412D"/>
    <w:rsid w:val="230C6ADA"/>
    <w:rsid w:val="3D965B6E"/>
    <w:rsid w:val="445219E2"/>
    <w:rsid w:val="4AD27E3F"/>
    <w:rsid w:val="4CB87DA0"/>
    <w:rsid w:val="4D635680"/>
    <w:rsid w:val="4E04527B"/>
    <w:rsid w:val="54A23250"/>
    <w:rsid w:val="6062200D"/>
    <w:rsid w:val="6E3A191B"/>
    <w:rsid w:val="7C36390D"/>
    <w:rsid w:val="7CFE06B4"/>
    <w:rsid w:val="7EBB3D5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方正宋三_GBK" w:hAnsi="Times New Roman" w:eastAsia="方正宋三_GBK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qFormat/>
    <w:uiPriority w:val="0"/>
    <w:rPr>
      <w:rFonts w:ascii="Calibri" w:hAnsi="Calibri" w:eastAsia="宋体"/>
      <w:kern w:val="0"/>
      <w:sz w:val="20"/>
      <w:szCs w:val="20"/>
    </w:rPr>
  </w:style>
  <w:style w:type="paragraph" w:styleId="3">
    <w:name w:val="footer"/>
    <w:basedOn w:val="1"/>
    <w:link w:val="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paragraph" w:customStyle="1" w:styleId="10">
    <w:name w:val="Char"/>
    <w:qFormat/>
    <w:uiPriority w:val="0"/>
    <w:pPr>
      <w:widowControl w:val="0"/>
      <w:spacing w:line="300" w:lineRule="auto"/>
      <w:ind w:firstLine="480" w:firstLineChars="20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customStyle="1" w:styleId="11">
    <w:name w:val="列出段落1"/>
    <w:basedOn w:val="1"/>
    <w:uiPriority w:val="0"/>
    <w:pPr>
      <w:ind w:firstLine="420" w:firstLineChars="200"/>
    </w:pPr>
    <w:rPr>
      <w:rFonts w:ascii="Times New Roman" w:eastAsia="宋体"/>
      <w:sz w:val="21"/>
      <w:szCs w:val="24"/>
    </w:rPr>
  </w:style>
  <w:style w:type="character" w:customStyle="1" w:styleId="12">
    <w:name w:val="日期 Char"/>
    <w:basedOn w:val="5"/>
    <w:link w:val="2"/>
    <w:uiPriority w:val="0"/>
    <w:rPr>
      <w:rFonts w:ascii="Calibri" w:hAnsi="Calibri" w:eastAsia="宋体" w:cs="Times New Roman"/>
      <w:kern w:val="0"/>
      <w:sz w:val="20"/>
      <w:szCs w:val="20"/>
    </w:r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2129</Words>
  <Characters>12138</Characters>
  <Lines>101</Lines>
  <Paragraphs>28</Paragraphs>
  <ScaleCrop>false</ScaleCrop>
  <LinksUpToDate>false</LinksUpToDate>
  <CharactersWithSpaces>14239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2016-10-09T02:36:00Z</dcterms:created>
  <dc:creator>a</dc:creator>
  <cp:lastModifiedBy>sherry</cp:lastModifiedBy>
  <dcterms:modified xsi:type="dcterms:W3CDTF">2017-01-07T07:05:29Z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