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="宋体" w:hAnsi="宋体" w:eastAsia="宋体" w:cs="宋体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宋体" w:hAnsi="宋体" w:cs="宋体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2019级研究生提交培养计划的通知</w:t>
      </w:r>
    </w:p>
    <w:p>
      <w:pPr>
        <w:widowControl/>
        <w:spacing w:line="360" w:lineRule="auto"/>
        <w:jc w:val="left"/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jc w:val="left"/>
        <w:rPr>
          <w:rFonts w:asci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级全体研究生：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为使研究生教育管理更加科学、规范和高效，</w:t>
      </w:r>
      <w:r>
        <w:rPr>
          <w:rFonts w:hint="eastAsia" w:ascii="宋体" w:hAnsi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自</w:t>
      </w:r>
      <w:r>
        <w:rPr>
          <w:rFonts w:hint="eastAsia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2018年研究生开始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使用</w:t>
      </w:r>
      <w:r>
        <w:rPr>
          <w:rFonts w:hint="eastAsia" w:ascii="宋体" w:hAnsi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南软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“研究生</w:t>
      </w:r>
      <w:r>
        <w:rPr>
          <w:rFonts w:hint="eastAsia" w:ascii="宋体" w:hAnsi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管理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信息系统”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（以下简称“管理系统”）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进行</w:t>
      </w:r>
      <w:r>
        <w:rPr>
          <w:rFonts w:hint="eastAsia" w:ascii="宋体" w:hAnsi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研究生阶段各项工作的管理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管理系统的使用方法详见（附件1：研究生管理系统操作手册-学生端）。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我处已将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基础数据导入系统，请大家认真阅读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培养方案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并完成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提交培养计划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，后期可从系统查阅成绩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等功能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截至日期为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2019年</w:t>
      </w:r>
      <w:r>
        <w:rPr>
          <w:rFonts w:ascii="宋体" w:hAnsi="宋体" w:cs="宋体"/>
          <w:color w:val="auto"/>
          <w:kern w:val="0"/>
          <w:sz w:val="24"/>
          <w:szCs w:val="24"/>
        </w:rPr>
        <w:t>9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>月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10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>日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早10:00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>前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逾期系统将自动关闭，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现将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注意事项通知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如下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由山东中医药大学研究生处官网右下角点击“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研究生管理系统-学生端”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进入系统，初始密码为学号；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2019级博士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进入系统后先更改密码，再依次进行注册、基础信息维护等工作。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宋体" w:hAnsi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请</w:t>
      </w:r>
      <w:r>
        <w:rPr>
          <w:rFonts w:hint="eastAsia" w:ascii="宋体" w:hAnsi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同学们仔细阅读培养方案，与导师沟通后确定应修课程，在系统中完成培养计划的提交。规培研究生课程固定，不需再选择非学位课。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default" w:ascii="宋体" w:hAnsi="宋体" w:eastAsia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.同等学力及跨专业补修：2019级硕士补修课程安排在第四学期初，届时统一组织审核免修及补修考试，补修课程只填写纸质培养计划书；2019级博士补修名单见（附件2：2019级博士跨专业名单），补修课程需在管理系统的培养计划中体现。具体文件详见《2019级研究生入学手册》P120-123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default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4.公共选修课自第7周开课，学生根据（附件3：2019-2020-1</w:t>
      </w:r>
      <w:bookmarkStart w:id="0" w:name="_GoBack"/>
      <w:bookmarkEnd w:id="0"/>
      <w:r>
        <w:rPr>
          <w:rFonts w:hint="eastAsia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研究生公共选修课程表） 合理安排培养计划。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default" w:ascii="宋体" w:hAnsi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宋体" w:hAnsi="宋体"/>
          <w:color w:val="auto"/>
          <w:sz w:val="24"/>
          <w:szCs w:val="24"/>
        </w:rPr>
        <w:t>为有效利用教学资源，凡选课人数不足10人的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选修课</w:t>
      </w:r>
      <w:r>
        <w:rPr>
          <w:rFonts w:hint="eastAsia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不予开课，后期将安排二次调整。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系统中选课应与培养计划书及</w:t>
      </w:r>
      <w:r>
        <w:rPr>
          <w:rFonts w:hint="eastAsia" w:ascii="宋体" w:hAnsi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纸质课程学习成绩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宋体" w:hAnsi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（规培学生除外）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一致</w:t>
      </w:r>
      <w:r>
        <w:rPr>
          <w:rFonts w:hint="eastAsia" w:ascii="宋体" w:hAnsi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pBdr>
          <w:right w:val="single" w:color="auto" w:sz="4" w:space="0"/>
        </w:pBdr>
        <w:spacing w:line="360" w:lineRule="auto"/>
        <w:ind w:firstLine="480" w:firstLineChars="200"/>
        <w:jc w:val="left"/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asci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修改密码后</w:t>
      </w:r>
      <w:r>
        <w:rPr>
          <w:rFonts w:hint="eastAsia" w:ascii="宋体" w:hAnsi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请牢记！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如遗忘，可联系所属学院</w:t>
      </w:r>
      <w:r>
        <w:rPr>
          <w:rFonts w:hint="eastAsia" w:ascii="宋体" w:hAnsi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科研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秘书进行重置。</w:t>
      </w:r>
    </w:p>
    <w:p>
      <w:pPr>
        <w:widowControl/>
        <w:pBdr>
          <w:right w:val="single" w:color="auto" w:sz="4" w:space="0"/>
        </w:pBdr>
        <w:spacing w:line="360" w:lineRule="auto"/>
        <w:ind w:firstLine="480" w:firstLineChars="200"/>
        <w:jc w:val="left"/>
        <w:rPr>
          <w:rFonts w:hint="eastAsia" w:asci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</w:t>
      </w:r>
    </w:p>
    <w:p>
      <w:pPr>
        <w:spacing w:line="360" w:lineRule="auto"/>
        <w:rPr>
          <w:rFonts w:hint="eastAsia" w:asci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5040" w:firstLineChars="2100"/>
        <w:rPr>
          <w:rFonts w:hint="eastAsia" w:asci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研究生处</w:t>
      </w:r>
    </w:p>
    <w:p>
      <w:pPr>
        <w:spacing w:line="360" w:lineRule="auto"/>
        <w:rPr>
          <w:rFonts w:hint="eastAsia" w:asci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2019年9月5日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E09"/>
    <w:rsid w:val="00191760"/>
    <w:rsid w:val="001E5AC4"/>
    <w:rsid w:val="002B6E58"/>
    <w:rsid w:val="002C5011"/>
    <w:rsid w:val="004518A8"/>
    <w:rsid w:val="006C1F33"/>
    <w:rsid w:val="007852C4"/>
    <w:rsid w:val="007B1F52"/>
    <w:rsid w:val="00835031"/>
    <w:rsid w:val="008C2257"/>
    <w:rsid w:val="008E393E"/>
    <w:rsid w:val="009254DB"/>
    <w:rsid w:val="00E348F1"/>
    <w:rsid w:val="00E61E09"/>
    <w:rsid w:val="00F107A0"/>
    <w:rsid w:val="0619716A"/>
    <w:rsid w:val="08507F63"/>
    <w:rsid w:val="0AB32E0C"/>
    <w:rsid w:val="0AE158D4"/>
    <w:rsid w:val="0BF02223"/>
    <w:rsid w:val="108E5343"/>
    <w:rsid w:val="12212AA1"/>
    <w:rsid w:val="15A90C5C"/>
    <w:rsid w:val="177D4FFC"/>
    <w:rsid w:val="235D3911"/>
    <w:rsid w:val="26AA4A56"/>
    <w:rsid w:val="2D9159CE"/>
    <w:rsid w:val="2E611C65"/>
    <w:rsid w:val="382D27F3"/>
    <w:rsid w:val="49101482"/>
    <w:rsid w:val="57034C6F"/>
    <w:rsid w:val="58F2454F"/>
    <w:rsid w:val="5DDC3244"/>
    <w:rsid w:val="63E77A15"/>
    <w:rsid w:val="6D913ED2"/>
    <w:rsid w:val="6DDD265A"/>
    <w:rsid w:val="6E22735D"/>
    <w:rsid w:val="6EFF04E3"/>
    <w:rsid w:val="71E51568"/>
    <w:rsid w:val="757D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99"/>
    <w:rPr>
      <w:rFonts w:cs="Times New Roman"/>
      <w:color w:val="0563C1"/>
      <w:u w:val="single"/>
    </w:rPr>
  </w:style>
  <w:style w:type="paragraph" w:customStyle="1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102</Words>
  <Characters>585</Characters>
  <Lines>0</Lines>
  <Paragraphs>0</Paragraphs>
  <TotalTime>4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2016-09-25T13:13:00Z</dcterms:created>
  <dc:creator>ShaoYuMeng</dc:creator>
  <cp:lastModifiedBy>Administrator</cp:lastModifiedBy>
  <cp:lastPrinted>2019-09-05T03:25:00Z</cp:lastPrinted>
  <dcterms:modified xsi:type="dcterms:W3CDTF">2019-09-05T05:43:00Z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