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山东中医药大学研究生学术不端及学位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eastAsia="zh-CN"/>
        </w:rPr>
        <w:t>论文作假行为专项自查情况表</w:t>
      </w:r>
    </w:p>
    <w:p>
      <w:pPr>
        <w:jc w:val="left"/>
        <w:rPr>
          <w:rFonts w:hint="eastAsia" w:ascii="黑体" w:hAnsi="黑体" w:eastAsia="黑体" w:cs="黑体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学院（盖章）：                                                        填表日期：    年   月   日</w:t>
      </w:r>
    </w:p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795"/>
        <w:gridCol w:w="3870"/>
        <w:gridCol w:w="5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795" w:type="dxa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存在的主要问题</w:t>
            </w:r>
          </w:p>
        </w:tc>
        <w:tc>
          <w:tcPr>
            <w:tcW w:w="3870" w:type="dxa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出现问题的原因</w:t>
            </w:r>
          </w:p>
        </w:tc>
        <w:tc>
          <w:tcPr>
            <w:tcW w:w="5564" w:type="dxa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整改措施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79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7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6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79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7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6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79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7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6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79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70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64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wordWrap w:val="0"/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分管领导签字：                </w:t>
      </w:r>
    </w:p>
    <w:p>
      <w:pPr>
        <w:ind w:firstLine="240" w:firstLineChars="100"/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wordWrap w:val="0"/>
        <w:ind w:firstLine="240" w:firstLineChars="100"/>
        <w:jc w:val="righ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联络人：                </w:t>
      </w:r>
    </w:p>
    <w:sectPr>
      <w:pgSz w:w="16838" w:h="11906" w:orient="landscape"/>
      <w:pgMar w:top="1293" w:right="1383" w:bottom="1293" w:left="138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77F8A"/>
    <w:rsid w:val="2B377F8A"/>
    <w:rsid w:val="55543138"/>
    <w:rsid w:val="701B72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2018-08-27T10:21:00Z</dcterms:created>
  <dc:creator>♥奋斗snow大苹果★</dc:creator>
  <cp:lastModifiedBy>♥奋斗snow大苹果★</cp:lastModifiedBy>
  <dcterms:modified xsi:type="dcterms:W3CDTF">2018-08-30T07:27:21Z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